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     </w:t>
      </w:r>
      <w:r>
        <w:rPr>
          <w:rtl w:val="0"/>
          <w:lang w:val="ru-RU"/>
        </w:rPr>
        <w:t xml:space="preserve">          </w:t>
      </w:r>
      <w:r>
        <w:rPr>
          <w:rtl w:val="0"/>
          <w:lang w:val="ru-RU"/>
        </w:rPr>
        <w:t xml:space="preserve">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Енский участок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5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  <w:r>
        <w:rPr>
          <w:rtl w:val="0"/>
          <w:lang w:val="en-US"/>
        </w:rPr>
        <w:t xml:space="preserve">1.2. </w:t>
      </w: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5,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