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BC2" w:rsidRPr="00505BC2" w:rsidRDefault="00505BC2" w:rsidP="00505BC2">
      <w:pPr>
        <w:rPr>
          <w:sz w:val="28"/>
          <w:szCs w:val="28"/>
        </w:rPr>
      </w:pPr>
    </w:p>
    <w:p w:rsidR="00505BC2" w:rsidRPr="00505BC2" w:rsidRDefault="00505BC2" w:rsidP="00505BC2">
      <w:pPr>
        <w:rPr>
          <w:sz w:val="28"/>
          <w:szCs w:val="28"/>
        </w:rPr>
      </w:pPr>
    </w:p>
    <w:p w:rsidR="00505BC2" w:rsidRPr="00505BC2" w:rsidRDefault="00505BC2" w:rsidP="00505BC2">
      <w:pPr>
        <w:rPr>
          <w:sz w:val="28"/>
          <w:szCs w:val="28"/>
        </w:rPr>
      </w:pPr>
    </w:p>
    <w:p w:rsidR="00505BC2" w:rsidRPr="00505BC2" w:rsidRDefault="00505BC2" w:rsidP="00505BC2">
      <w:pPr>
        <w:rPr>
          <w:sz w:val="28"/>
          <w:szCs w:val="28"/>
        </w:rPr>
      </w:pPr>
    </w:p>
    <w:p w:rsidR="00505BC2" w:rsidRPr="00505BC2" w:rsidRDefault="00505BC2" w:rsidP="00505BC2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ДОГОВОР О ЗАДАТКЕ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«____» _____________20__г.                                                            г. Ростов – на - Дону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ООО «Консультанат Актив»», именуемое в дальнейшем «Организатор»,  в лице диктора Чепульченко Т.В., действующего   на   основании Устава, с одной стороны, и _________________________________, именуемое  в дальнейшем "Претендент", в лице _________________________________, действующего  на основании 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 договор о нижеследующем: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1. ПРЕДМЕТ ДОГОВОРА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1.1.</w:t>
      </w:r>
      <w:r w:rsidRPr="00685FBA">
        <w:rPr>
          <w:sz w:val="28"/>
          <w:szCs w:val="28"/>
        </w:rPr>
        <w:tab/>
        <w:t>Претендент для участия в открытых электронных торгах по реализации имущества ООО «</w:t>
      </w:r>
      <w:r w:rsidR="00445F3A">
        <w:rPr>
          <w:sz w:val="28"/>
          <w:szCs w:val="28"/>
        </w:rPr>
        <w:t>УК «</w:t>
      </w:r>
      <w:r w:rsidR="00B80518">
        <w:rPr>
          <w:sz w:val="28"/>
          <w:szCs w:val="28"/>
        </w:rPr>
        <w:t>Северное</w:t>
      </w:r>
      <w:r w:rsidRPr="00685FBA">
        <w:rPr>
          <w:sz w:val="28"/>
          <w:szCs w:val="28"/>
        </w:rPr>
        <w:t>»,  на площадке, по адресу</w:t>
      </w:r>
      <w:r w:rsidR="00445F3A" w:rsidRPr="00445F3A">
        <w:rPr>
          <w:rFonts w:eastAsia="Calibri"/>
          <w:color w:val="000000"/>
          <w:szCs w:val="24"/>
        </w:rPr>
        <w:t xml:space="preserve"> </w:t>
      </w:r>
      <w:r w:rsidR="00445F3A" w:rsidRPr="00445F3A">
        <w:rPr>
          <w:sz w:val="28"/>
          <w:szCs w:val="28"/>
        </w:rPr>
        <w:t>www.meta-invest.ru</w:t>
      </w:r>
      <w:r w:rsidR="00445F3A">
        <w:rPr>
          <w:sz w:val="28"/>
          <w:szCs w:val="28"/>
        </w:rPr>
        <w:t xml:space="preserve"> </w:t>
      </w:r>
      <w:r w:rsidRPr="00685FBA">
        <w:rPr>
          <w:sz w:val="28"/>
          <w:szCs w:val="28"/>
        </w:rPr>
        <w:t>: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Лот № ______________________________________________________________________: 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в безналичном порядке перечисляет, а Организатор принимает на расчетный счет:  ООО «Консультант Актив», ИНН 6141042413, КПП 614101001, р/с 40702810500000017053 в ОАО КБ «Центр-инвест», г. Ростов-на-Дону, к/с 30101810100000000762, БИК 046015762 задаток в размере 10% от </w:t>
      </w:r>
      <w:r w:rsidR="00306975">
        <w:rPr>
          <w:sz w:val="28"/>
          <w:szCs w:val="28"/>
        </w:rPr>
        <w:t>начальной цены</w:t>
      </w:r>
      <w:r w:rsidRPr="00685FBA">
        <w:rPr>
          <w:sz w:val="28"/>
          <w:szCs w:val="28"/>
        </w:rPr>
        <w:t xml:space="preserve">, что составляет ______________руб., без НДС(далее - задаток). 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Задаток вносится Заявителем в качестве обеспечения обязательства по оплате приобретаемого имущества.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2. ПОРЯДОК ВНЕСЕНИЯ ЗАДАТКА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2.1. Задаток вносится Претендентом на расчетный счет Организатора (далее – счет Организатора), указанный в настоящем Договоре, не позднее даты окончания приема заявок на участие в торгах </w:t>
      </w:r>
      <w:r w:rsidR="00413CDD">
        <w:rPr>
          <w:sz w:val="28"/>
          <w:szCs w:val="28"/>
        </w:rPr>
        <w:t>-12.05.16</w:t>
      </w:r>
      <w:r w:rsidR="00445F3A">
        <w:rPr>
          <w:sz w:val="28"/>
          <w:szCs w:val="28"/>
        </w:rPr>
        <w:t>года (1</w:t>
      </w:r>
      <w:r w:rsidR="00413CDD">
        <w:rPr>
          <w:sz w:val="28"/>
          <w:szCs w:val="28"/>
        </w:rPr>
        <w:t>6</w:t>
      </w:r>
      <w:bookmarkStart w:id="0" w:name="_GoBack"/>
      <w:bookmarkEnd w:id="0"/>
      <w:r w:rsidRPr="00685FBA">
        <w:rPr>
          <w:sz w:val="28"/>
          <w:szCs w:val="28"/>
        </w:rPr>
        <w:t>:00), и считается внесенным с момента его зачисления на счет Организатора.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2.2. Претендент не вправе распоряжаться денежными средствами, поступившими на счет Организатора в качестве задатка.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2.3. На денежные средства, перечисленные в соответствии с настоящим Договором, проценты не начисляются.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lastRenderedPageBreak/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2.6. Возврат средств, в соответствии со ст.3 настоящего Договора, осуществляется на расчетный счет Претендента:___________________________________________________.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 3.ВОЗВРАТ ДЕНЕЖНЫХ СРЕДСТВ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3.1. В случае если Претендент не допущен к участию в торгах, Организатор, в течение 5 (пяти) рабочих  дней с даты подведения итогов торгов, обязуется перечислить задаток на счет Претендента.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3.3. В случае если Претендент, признанный участником торгов, не признан Победителем торгов, Организатор, в течение 5 (пяти)рабочих дней с даты подведения итогов торгов, обязуется перечислить задаток на счет Претендента. 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3.4.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3.5. В случае если Претендент, признанный Победителем торгов, в течение 10 (десяти) дней с даты подведения торгов,  не заключил договор купли - продажи имущества, задаток Претенденту не возвращается.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3.6. В случае признания торгов не состоявшимся, Организатор обязуется, в течение 5 (пяти) рабочих дней с даты подведения итогов торгов, перечислить задаток на счет Претендента.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4. ЗАКЛЮЧИТЕЛЬНЫЕ ПОЛОЖЕНИЯ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4.2. Настоящий Договор вступает в силу с момента его подписания и прекращает свое действие: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- исполнением Сторонами своих обязательств по настоящему Договору;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-по иным основаниям, предусмотренным действующим законодательством Российской Федерации.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4.4. Настоящий Договор составлен в двух экземплярах: для Организатора и Претендента.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  5. РЕКВИЗИТЫ СТОРОН:</w:t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 w:rsidRPr="00310FFC">
        <w:rPr>
          <w:sz w:val="28"/>
          <w:szCs w:val="28"/>
        </w:rPr>
        <w:t>ПРЕТЕНДЕНТ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ОРГАНИЗАТОР ТОРГОВ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ООО «Консультант Актив», </w:t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</w:r>
      <w:r w:rsidR="00310FFC">
        <w:rPr>
          <w:sz w:val="28"/>
          <w:szCs w:val="28"/>
        </w:rPr>
        <w:tab/>
        <w:t>___________________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ИНН 6141042413, КПП 614101001, 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р/с 40702810500000017053 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в ОАО КБ «Центр-инвест», г. Ростов-на-Дону, 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 xml:space="preserve">к/с 30101810100000000762, 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БИК 046015762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ОГРН 1126181002254, 346880, г. Батайск, ул. Фермерская, 7,</w:t>
      </w:r>
      <w:r w:rsidRPr="00685FBA">
        <w:rPr>
          <w:sz w:val="28"/>
          <w:szCs w:val="28"/>
        </w:rPr>
        <w:tab/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_________________________________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_________________________________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_</w:t>
      </w:r>
      <w:r w:rsidR="00310FFC">
        <w:rPr>
          <w:sz w:val="28"/>
          <w:szCs w:val="28"/>
        </w:rPr>
        <w:t>_______________________________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_________________________________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_________________________________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_________________________________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_________________________________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Директор ООО «Консультант АКТИВ»</w:t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>_______________ /Т.В. Чепульченко/</w:t>
      </w:r>
    </w:p>
    <w:p w:rsidR="00685FBA" w:rsidRPr="00685FBA" w:rsidRDefault="00685FBA" w:rsidP="00685FBA">
      <w:pPr>
        <w:rPr>
          <w:sz w:val="28"/>
          <w:szCs w:val="28"/>
        </w:rPr>
      </w:pPr>
      <w:r w:rsidRPr="00685FBA">
        <w:rPr>
          <w:sz w:val="28"/>
          <w:szCs w:val="28"/>
        </w:rPr>
        <w:tab/>
      </w:r>
    </w:p>
    <w:p w:rsidR="00685FBA" w:rsidRPr="00685FBA" w:rsidRDefault="00685FBA" w:rsidP="00685FBA">
      <w:pPr>
        <w:rPr>
          <w:sz w:val="28"/>
          <w:szCs w:val="28"/>
        </w:rPr>
      </w:pPr>
    </w:p>
    <w:p w:rsidR="00685FBA" w:rsidRPr="00685FBA" w:rsidRDefault="00310FFC" w:rsidP="00685FBA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685FBA" w:rsidRDefault="00685FBA" w:rsidP="00310FFC">
      <w:pPr>
        <w:ind w:left="5664" w:firstLine="708"/>
        <w:rPr>
          <w:sz w:val="28"/>
          <w:szCs w:val="28"/>
        </w:rPr>
      </w:pPr>
    </w:p>
    <w:p w:rsidR="005C560B" w:rsidRDefault="005C560B" w:rsidP="00310FFC">
      <w:pPr>
        <w:ind w:left="5664" w:firstLine="708"/>
        <w:rPr>
          <w:sz w:val="28"/>
          <w:szCs w:val="28"/>
        </w:rPr>
      </w:pPr>
    </w:p>
    <w:p w:rsidR="005C560B" w:rsidRDefault="005C560B" w:rsidP="00310FFC">
      <w:pPr>
        <w:ind w:left="5664" w:firstLine="708"/>
        <w:rPr>
          <w:sz w:val="28"/>
          <w:szCs w:val="28"/>
        </w:rPr>
      </w:pPr>
    </w:p>
    <w:p w:rsidR="005C560B" w:rsidRDefault="005C560B" w:rsidP="00310FFC">
      <w:pPr>
        <w:ind w:left="5664" w:firstLine="708"/>
        <w:rPr>
          <w:sz w:val="28"/>
          <w:szCs w:val="28"/>
        </w:rPr>
      </w:pPr>
    </w:p>
    <w:p w:rsidR="005C560B" w:rsidRDefault="005C560B" w:rsidP="00310FFC">
      <w:pPr>
        <w:ind w:left="5664" w:firstLine="708"/>
        <w:rPr>
          <w:sz w:val="28"/>
          <w:szCs w:val="28"/>
        </w:rPr>
      </w:pPr>
    </w:p>
    <w:p w:rsidR="005C560B" w:rsidRDefault="005C560B" w:rsidP="00310FFC">
      <w:pPr>
        <w:ind w:left="5664" w:firstLine="708"/>
        <w:rPr>
          <w:sz w:val="28"/>
          <w:szCs w:val="28"/>
        </w:rPr>
      </w:pPr>
    </w:p>
    <w:p w:rsidR="005C560B" w:rsidRDefault="005C560B" w:rsidP="00310FFC">
      <w:pPr>
        <w:ind w:left="5664" w:firstLine="708"/>
        <w:rPr>
          <w:sz w:val="28"/>
          <w:szCs w:val="28"/>
        </w:rPr>
      </w:pPr>
    </w:p>
    <w:p w:rsidR="005C560B" w:rsidRDefault="005C560B" w:rsidP="00310FFC">
      <w:pPr>
        <w:ind w:left="5664" w:firstLine="708"/>
        <w:rPr>
          <w:sz w:val="28"/>
          <w:szCs w:val="28"/>
        </w:rPr>
      </w:pPr>
    </w:p>
    <w:p w:rsidR="005C560B" w:rsidRDefault="005C560B" w:rsidP="00310FFC">
      <w:pPr>
        <w:ind w:left="5664" w:firstLine="708"/>
        <w:rPr>
          <w:sz w:val="28"/>
          <w:szCs w:val="28"/>
        </w:rPr>
      </w:pPr>
    </w:p>
    <w:p w:rsidR="0027150E" w:rsidRDefault="0027150E" w:rsidP="00310FFC">
      <w:pPr>
        <w:ind w:left="5664" w:firstLine="708"/>
        <w:rPr>
          <w:sz w:val="28"/>
          <w:szCs w:val="28"/>
        </w:rPr>
      </w:pPr>
    </w:p>
    <w:sectPr w:rsidR="0027150E" w:rsidSect="00395A22">
      <w:headerReference w:type="even" r:id="rId8"/>
      <w:headerReference w:type="default" r:id="rId9"/>
      <w:pgSz w:w="11907" w:h="16840"/>
      <w:pgMar w:top="397" w:right="397" w:bottom="397" w:left="62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B5F" w:rsidRDefault="006B2B5F">
      <w:r>
        <w:separator/>
      </w:r>
    </w:p>
  </w:endnote>
  <w:endnote w:type="continuationSeparator" w:id="0">
    <w:p w:rsidR="006B2B5F" w:rsidRDefault="006B2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B5F" w:rsidRDefault="006B2B5F">
      <w:r>
        <w:separator/>
      </w:r>
    </w:p>
  </w:footnote>
  <w:footnote w:type="continuationSeparator" w:id="0">
    <w:p w:rsidR="006B2B5F" w:rsidRDefault="006B2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A4" w:rsidRDefault="001611A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611A4" w:rsidRDefault="001611A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A4" w:rsidRDefault="001611A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13CDD">
      <w:rPr>
        <w:rStyle w:val="a5"/>
        <w:noProof/>
      </w:rPr>
      <w:t>2</w:t>
    </w:r>
    <w:r>
      <w:rPr>
        <w:rStyle w:val="a5"/>
      </w:rPr>
      <w:fldChar w:fldCharType="end"/>
    </w:r>
  </w:p>
  <w:p w:rsidR="001611A4" w:rsidRDefault="001611A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37DD62BE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4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5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0AB4"/>
    <w:rsid w:val="00006B59"/>
    <w:rsid w:val="000178EA"/>
    <w:rsid w:val="0003481D"/>
    <w:rsid w:val="00036C52"/>
    <w:rsid w:val="000633DB"/>
    <w:rsid w:val="0007239B"/>
    <w:rsid w:val="00073F49"/>
    <w:rsid w:val="000800B7"/>
    <w:rsid w:val="00082530"/>
    <w:rsid w:val="00083AD8"/>
    <w:rsid w:val="000867F2"/>
    <w:rsid w:val="000971FD"/>
    <w:rsid w:val="000A6CD3"/>
    <w:rsid w:val="00104217"/>
    <w:rsid w:val="00105F81"/>
    <w:rsid w:val="00115D31"/>
    <w:rsid w:val="001261EE"/>
    <w:rsid w:val="0013564D"/>
    <w:rsid w:val="00135E08"/>
    <w:rsid w:val="0015468E"/>
    <w:rsid w:val="001611A4"/>
    <w:rsid w:val="00165DA8"/>
    <w:rsid w:val="001763A5"/>
    <w:rsid w:val="0018729E"/>
    <w:rsid w:val="00194A6A"/>
    <w:rsid w:val="001A5D1A"/>
    <w:rsid w:val="001B5237"/>
    <w:rsid w:val="001C7C56"/>
    <w:rsid w:val="00213A7D"/>
    <w:rsid w:val="002217B7"/>
    <w:rsid w:val="0022799B"/>
    <w:rsid w:val="00230836"/>
    <w:rsid w:val="002342E1"/>
    <w:rsid w:val="00243842"/>
    <w:rsid w:val="00250AC6"/>
    <w:rsid w:val="00252E1B"/>
    <w:rsid w:val="0025653C"/>
    <w:rsid w:val="00267378"/>
    <w:rsid w:val="0027150E"/>
    <w:rsid w:val="00280F37"/>
    <w:rsid w:val="002A08BF"/>
    <w:rsid w:val="002A743C"/>
    <w:rsid w:val="002B7CD1"/>
    <w:rsid w:val="002C247F"/>
    <w:rsid w:val="002E7AC5"/>
    <w:rsid w:val="00306975"/>
    <w:rsid w:val="00310FFC"/>
    <w:rsid w:val="00315061"/>
    <w:rsid w:val="00322CEE"/>
    <w:rsid w:val="00336F92"/>
    <w:rsid w:val="00345579"/>
    <w:rsid w:val="00352FE7"/>
    <w:rsid w:val="00354669"/>
    <w:rsid w:val="00355D20"/>
    <w:rsid w:val="00363552"/>
    <w:rsid w:val="003733E7"/>
    <w:rsid w:val="00382C22"/>
    <w:rsid w:val="00395A22"/>
    <w:rsid w:val="003C6457"/>
    <w:rsid w:val="00413CDD"/>
    <w:rsid w:val="00422801"/>
    <w:rsid w:val="00423932"/>
    <w:rsid w:val="00426D92"/>
    <w:rsid w:val="00442942"/>
    <w:rsid w:val="00445BC4"/>
    <w:rsid w:val="00445F3A"/>
    <w:rsid w:val="0044776B"/>
    <w:rsid w:val="00447A73"/>
    <w:rsid w:val="004539F9"/>
    <w:rsid w:val="004606CA"/>
    <w:rsid w:val="00483109"/>
    <w:rsid w:val="00486810"/>
    <w:rsid w:val="0049204B"/>
    <w:rsid w:val="0049611D"/>
    <w:rsid w:val="004C1324"/>
    <w:rsid w:val="004C2553"/>
    <w:rsid w:val="005006BE"/>
    <w:rsid w:val="00505BC2"/>
    <w:rsid w:val="00533EE0"/>
    <w:rsid w:val="005473E3"/>
    <w:rsid w:val="00564963"/>
    <w:rsid w:val="00570AB4"/>
    <w:rsid w:val="00570D22"/>
    <w:rsid w:val="005A32D2"/>
    <w:rsid w:val="005B4EFC"/>
    <w:rsid w:val="005B6677"/>
    <w:rsid w:val="005C45F6"/>
    <w:rsid w:val="005C560B"/>
    <w:rsid w:val="0062244D"/>
    <w:rsid w:val="00634583"/>
    <w:rsid w:val="0064524D"/>
    <w:rsid w:val="006471F2"/>
    <w:rsid w:val="00654BCC"/>
    <w:rsid w:val="006750BB"/>
    <w:rsid w:val="0068208D"/>
    <w:rsid w:val="00685FBA"/>
    <w:rsid w:val="0069075F"/>
    <w:rsid w:val="00691B7B"/>
    <w:rsid w:val="006A7B1D"/>
    <w:rsid w:val="006B165C"/>
    <w:rsid w:val="006B1961"/>
    <w:rsid w:val="006B2B5F"/>
    <w:rsid w:val="006F12FD"/>
    <w:rsid w:val="00705031"/>
    <w:rsid w:val="007448AC"/>
    <w:rsid w:val="00745F2D"/>
    <w:rsid w:val="0075509B"/>
    <w:rsid w:val="0076617C"/>
    <w:rsid w:val="00767AAA"/>
    <w:rsid w:val="00794FCC"/>
    <w:rsid w:val="007960B6"/>
    <w:rsid w:val="0079615B"/>
    <w:rsid w:val="007A288E"/>
    <w:rsid w:val="007C206E"/>
    <w:rsid w:val="007D6E43"/>
    <w:rsid w:val="007E3D49"/>
    <w:rsid w:val="007F547A"/>
    <w:rsid w:val="00813DCE"/>
    <w:rsid w:val="00825099"/>
    <w:rsid w:val="0082559B"/>
    <w:rsid w:val="00830160"/>
    <w:rsid w:val="00832F64"/>
    <w:rsid w:val="00833CC3"/>
    <w:rsid w:val="00854968"/>
    <w:rsid w:val="008771A9"/>
    <w:rsid w:val="0088699D"/>
    <w:rsid w:val="0089368D"/>
    <w:rsid w:val="008A1E1E"/>
    <w:rsid w:val="008A589B"/>
    <w:rsid w:val="008A66C6"/>
    <w:rsid w:val="008A7573"/>
    <w:rsid w:val="008B4B9F"/>
    <w:rsid w:val="008B5DF8"/>
    <w:rsid w:val="008D7D0D"/>
    <w:rsid w:val="0090296E"/>
    <w:rsid w:val="009103BB"/>
    <w:rsid w:val="00913682"/>
    <w:rsid w:val="00922E90"/>
    <w:rsid w:val="00931701"/>
    <w:rsid w:val="00950DEF"/>
    <w:rsid w:val="00973188"/>
    <w:rsid w:val="00976A01"/>
    <w:rsid w:val="00982062"/>
    <w:rsid w:val="00984878"/>
    <w:rsid w:val="009951F0"/>
    <w:rsid w:val="009B629F"/>
    <w:rsid w:val="009C0ED6"/>
    <w:rsid w:val="009C1ECA"/>
    <w:rsid w:val="009C3810"/>
    <w:rsid w:val="009D0CAC"/>
    <w:rsid w:val="009E32F1"/>
    <w:rsid w:val="009F3401"/>
    <w:rsid w:val="00A1383C"/>
    <w:rsid w:val="00A17C5F"/>
    <w:rsid w:val="00A35C17"/>
    <w:rsid w:val="00A405E7"/>
    <w:rsid w:val="00A413D6"/>
    <w:rsid w:val="00A65590"/>
    <w:rsid w:val="00A706A8"/>
    <w:rsid w:val="00A7609A"/>
    <w:rsid w:val="00A82A19"/>
    <w:rsid w:val="00A862D4"/>
    <w:rsid w:val="00A90D9C"/>
    <w:rsid w:val="00AA4670"/>
    <w:rsid w:val="00AA63BF"/>
    <w:rsid w:val="00AB74FF"/>
    <w:rsid w:val="00AC21C3"/>
    <w:rsid w:val="00AF73DF"/>
    <w:rsid w:val="00B005E2"/>
    <w:rsid w:val="00B103D4"/>
    <w:rsid w:val="00B179E5"/>
    <w:rsid w:val="00B20415"/>
    <w:rsid w:val="00B24CB9"/>
    <w:rsid w:val="00B603F1"/>
    <w:rsid w:val="00B614CD"/>
    <w:rsid w:val="00B801BA"/>
    <w:rsid w:val="00B80518"/>
    <w:rsid w:val="00BA321B"/>
    <w:rsid w:val="00BA341A"/>
    <w:rsid w:val="00BA3731"/>
    <w:rsid w:val="00BC5964"/>
    <w:rsid w:val="00BF1C80"/>
    <w:rsid w:val="00C0349F"/>
    <w:rsid w:val="00C05AED"/>
    <w:rsid w:val="00C318E2"/>
    <w:rsid w:val="00C44CB4"/>
    <w:rsid w:val="00C5564F"/>
    <w:rsid w:val="00C55CE9"/>
    <w:rsid w:val="00C74EF5"/>
    <w:rsid w:val="00C8371C"/>
    <w:rsid w:val="00C8548B"/>
    <w:rsid w:val="00CB2A12"/>
    <w:rsid w:val="00CB5964"/>
    <w:rsid w:val="00CB68F3"/>
    <w:rsid w:val="00CF1F9A"/>
    <w:rsid w:val="00CF29A4"/>
    <w:rsid w:val="00CF45C6"/>
    <w:rsid w:val="00D06AF1"/>
    <w:rsid w:val="00D103BA"/>
    <w:rsid w:val="00D12D23"/>
    <w:rsid w:val="00D27037"/>
    <w:rsid w:val="00D41F30"/>
    <w:rsid w:val="00D4350D"/>
    <w:rsid w:val="00D46FBA"/>
    <w:rsid w:val="00D50CDA"/>
    <w:rsid w:val="00D63822"/>
    <w:rsid w:val="00D6659E"/>
    <w:rsid w:val="00D843AE"/>
    <w:rsid w:val="00DA1747"/>
    <w:rsid w:val="00DB3502"/>
    <w:rsid w:val="00DC04E9"/>
    <w:rsid w:val="00DC2CE9"/>
    <w:rsid w:val="00DF0107"/>
    <w:rsid w:val="00DF30B9"/>
    <w:rsid w:val="00E06693"/>
    <w:rsid w:val="00E10F38"/>
    <w:rsid w:val="00E1571F"/>
    <w:rsid w:val="00E164AD"/>
    <w:rsid w:val="00E4606C"/>
    <w:rsid w:val="00E703AE"/>
    <w:rsid w:val="00E81830"/>
    <w:rsid w:val="00EA00C8"/>
    <w:rsid w:val="00EA10F7"/>
    <w:rsid w:val="00EC1941"/>
    <w:rsid w:val="00EE5F19"/>
    <w:rsid w:val="00F15867"/>
    <w:rsid w:val="00F15D72"/>
    <w:rsid w:val="00F21608"/>
    <w:rsid w:val="00F31FFE"/>
    <w:rsid w:val="00F42BFF"/>
    <w:rsid w:val="00F518EB"/>
    <w:rsid w:val="00F61EB9"/>
    <w:rsid w:val="00F7108F"/>
    <w:rsid w:val="00F76BE7"/>
    <w:rsid w:val="00F962A1"/>
    <w:rsid w:val="00FB3743"/>
    <w:rsid w:val="00FC5AED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5A22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75509B"/>
    <w:rPr>
      <w:rFonts w:cs="Times New Roman"/>
      <w:sz w:val="20"/>
    </w:rPr>
  </w:style>
  <w:style w:type="character" w:styleId="a5">
    <w:name w:val="page number"/>
    <w:uiPriority w:val="99"/>
    <w:rsid w:val="00395A22"/>
    <w:rPr>
      <w:rFonts w:cs="Times New Roman"/>
    </w:rPr>
  </w:style>
  <w:style w:type="paragraph" w:styleId="a6">
    <w:name w:val="footer"/>
    <w:basedOn w:val="a"/>
    <w:link w:val="a7"/>
    <w:uiPriority w:val="99"/>
    <w:rsid w:val="00395A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sid w:val="0075509B"/>
    <w:rPr>
      <w:rFonts w:cs="Times New Roman"/>
      <w:sz w:val="20"/>
    </w:rPr>
  </w:style>
  <w:style w:type="paragraph" w:styleId="2">
    <w:name w:val="Body Text Indent 2"/>
    <w:basedOn w:val="a"/>
    <w:link w:val="20"/>
    <w:uiPriority w:val="99"/>
    <w:rsid w:val="00395A22"/>
    <w:pPr>
      <w:overflowPunct/>
      <w:autoSpaceDE/>
      <w:autoSpaceDN/>
      <w:adjustRightInd/>
      <w:ind w:right="85" w:firstLine="720"/>
      <w:jc w:val="both"/>
      <w:textAlignment w:val="auto"/>
    </w:pPr>
  </w:style>
  <w:style w:type="character" w:customStyle="1" w:styleId="20">
    <w:name w:val="Основной текст с отступом 2 Знак"/>
    <w:link w:val="2"/>
    <w:uiPriority w:val="99"/>
    <w:locked/>
    <w:rsid w:val="0075509B"/>
    <w:rPr>
      <w:rFonts w:cs="Times New Roman"/>
      <w:sz w:val="20"/>
    </w:rPr>
  </w:style>
  <w:style w:type="paragraph" w:styleId="a8">
    <w:name w:val="Body Text Indent"/>
    <w:basedOn w:val="a"/>
    <w:link w:val="a9"/>
    <w:uiPriority w:val="99"/>
    <w:rsid w:val="00395A22"/>
    <w:pPr>
      <w:ind w:firstLine="851"/>
      <w:jc w:val="both"/>
    </w:pPr>
  </w:style>
  <w:style w:type="character" w:customStyle="1" w:styleId="a9">
    <w:name w:val="Основной текст с отступом Знак"/>
    <w:link w:val="a8"/>
    <w:uiPriority w:val="99"/>
    <w:locked/>
    <w:rsid w:val="0075509B"/>
    <w:rPr>
      <w:rFonts w:cs="Times New Roman"/>
      <w:sz w:val="20"/>
    </w:rPr>
  </w:style>
  <w:style w:type="table" w:styleId="aa">
    <w:name w:val="Table Grid"/>
    <w:basedOn w:val="a1"/>
    <w:uiPriority w:val="99"/>
    <w:rsid w:val="00395A22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uiPriority w:val="99"/>
    <w:rsid w:val="0007239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10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ФИРО</Company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User</cp:lastModifiedBy>
  <cp:revision>21</cp:revision>
  <cp:lastPrinted>2009-11-25T10:59:00Z</cp:lastPrinted>
  <dcterms:created xsi:type="dcterms:W3CDTF">2013-01-24T08:05:00Z</dcterms:created>
  <dcterms:modified xsi:type="dcterms:W3CDTF">2016-04-01T10:44:00Z</dcterms:modified>
</cp:coreProperties>
</file>