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B1" w:rsidRPr="00D0168D" w:rsidRDefault="00AB0B13" w:rsidP="007571FF">
      <w:pPr>
        <w:pStyle w:val="ConsTitle"/>
        <w:widowControl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2"/>
          <w:szCs w:val="22"/>
        </w:rPr>
        <w:t>П Р О Е К Т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ДОГОВОР № ____</w:t>
      </w:r>
    </w:p>
    <w:p w:rsidR="00F303A4" w:rsidRPr="00CA1F2E" w:rsidRDefault="00F303A4" w:rsidP="00F303A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CA1F2E">
        <w:rPr>
          <w:b/>
          <w:sz w:val="22"/>
          <w:szCs w:val="22"/>
        </w:rPr>
        <w:t>уступки прав (цессии)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3E5985">
      <w:pPr>
        <w:autoSpaceDE w:val="0"/>
        <w:autoSpaceDN w:val="0"/>
        <w:adjustRightInd w:val="0"/>
        <w:rPr>
          <w:sz w:val="22"/>
          <w:szCs w:val="22"/>
        </w:rPr>
      </w:pPr>
      <w:r w:rsidRPr="00AF21FF">
        <w:rPr>
          <w:sz w:val="22"/>
          <w:szCs w:val="22"/>
        </w:rPr>
        <w:t>г. Москва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E5985">
        <w:rPr>
          <w:sz w:val="22"/>
          <w:szCs w:val="22"/>
        </w:rPr>
        <w:t xml:space="preserve">               </w:t>
      </w:r>
      <w:proofErr w:type="gramStart"/>
      <w:r w:rsidR="003E5985"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proofErr w:type="gramEnd"/>
      <w:r>
        <w:rPr>
          <w:sz w:val="22"/>
          <w:szCs w:val="22"/>
        </w:rPr>
        <w:t>__» ________</w:t>
      </w:r>
      <w:r w:rsidR="00B80A3A">
        <w:rPr>
          <w:sz w:val="22"/>
          <w:szCs w:val="22"/>
        </w:rPr>
        <w:t>___</w:t>
      </w:r>
      <w:r w:rsidRPr="00AF21FF">
        <w:rPr>
          <w:sz w:val="22"/>
          <w:szCs w:val="22"/>
        </w:rPr>
        <w:t>__ 20</w:t>
      </w:r>
      <w:r w:rsidR="00603B28">
        <w:rPr>
          <w:sz w:val="22"/>
          <w:szCs w:val="22"/>
        </w:rPr>
        <w:t>_</w:t>
      </w:r>
      <w:r w:rsidR="000D5292">
        <w:rPr>
          <w:sz w:val="22"/>
          <w:szCs w:val="22"/>
        </w:rPr>
        <w:t>_</w:t>
      </w:r>
      <w:r w:rsidRPr="00AF21FF">
        <w:rPr>
          <w:sz w:val="22"/>
          <w:szCs w:val="22"/>
        </w:rPr>
        <w:t>г.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4F3AFA" w:rsidRDefault="003B1F40" w:rsidP="00F303A4">
      <w:pPr>
        <w:autoSpaceDE w:val="0"/>
        <w:autoSpaceDN w:val="0"/>
        <w:adjustRightInd w:val="0"/>
        <w:ind w:firstLine="540"/>
        <w:jc w:val="both"/>
        <w:rPr>
          <w:sz w:val="22"/>
        </w:rPr>
      </w:pPr>
      <w:r w:rsidRPr="00EA4CC0">
        <w:rPr>
          <w:b/>
          <w:bCs/>
          <w:sz w:val="22"/>
          <w:szCs w:val="26"/>
        </w:rPr>
        <w:t>Закрыто</w:t>
      </w:r>
      <w:r>
        <w:rPr>
          <w:b/>
          <w:bCs/>
          <w:sz w:val="22"/>
          <w:szCs w:val="26"/>
        </w:rPr>
        <w:t>е</w:t>
      </w:r>
      <w:r w:rsidRPr="00EA4CC0">
        <w:rPr>
          <w:b/>
          <w:bCs/>
          <w:sz w:val="22"/>
          <w:szCs w:val="26"/>
        </w:rPr>
        <w:t xml:space="preserve"> акционерно</w:t>
      </w:r>
      <w:r>
        <w:rPr>
          <w:b/>
          <w:bCs/>
          <w:sz w:val="22"/>
          <w:szCs w:val="26"/>
        </w:rPr>
        <w:t>е</w:t>
      </w:r>
      <w:r w:rsidRPr="00EA4CC0">
        <w:rPr>
          <w:b/>
          <w:bCs/>
          <w:sz w:val="22"/>
          <w:szCs w:val="26"/>
        </w:rPr>
        <w:t xml:space="preserve"> обществ</w:t>
      </w:r>
      <w:r>
        <w:rPr>
          <w:b/>
          <w:bCs/>
          <w:sz w:val="22"/>
          <w:szCs w:val="26"/>
        </w:rPr>
        <w:t>о</w:t>
      </w:r>
      <w:r w:rsidRPr="00EA4CC0">
        <w:rPr>
          <w:b/>
          <w:bCs/>
          <w:sz w:val="22"/>
          <w:szCs w:val="26"/>
        </w:rPr>
        <w:t xml:space="preserve"> торгов</w:t>
      </w:r>
      <w:r>
        <w:rPr>
          <w:b/>
          <w:bCs/>
          <w:sz w:val="22"/>
          <w:szCs w:val="26"/>
        </w:rPr>
        <w:t>ый</w:t>
      </w:r>
      <w:r w:rsidRPr="00EA4CC0">
        <w:rPr>
          <w:b/>
          <w:bCs/>
          <w:sz w:val="22"/>
          <w:szCs w:val="26"/>
        </w:rPr>
        <w:t xml:space="preserve"> дом «Лобненский лифтостроительный завод «ВИРМА» </w:t>
      </w:r>
      <w:r w:rsidRPr="00EA4CC0">
        <w:rPr>
          <w:sz w:val="22"/>
          <w:szCs w:val="26"/>
        </w:rPr>
        <w:t xml:space="preserve">(ЗАО ТД «ЛЛЗ «ВИРМА», ИНН/ КПП </w:t>
      </w:r>
      <w:hyperlink r:id="rId5" w:tgtFrame="_blank" w:tooltip="Закрытое акционерное общество Торговый дом &quot;Лобненский лифтостроительный завод &quot;ВИРМА&quot;" w:history="1">
        <w:r w:rsidRPr="00EA4CC0">
          <w:rPr>
            <w:rStyle w:val="a4"/>
            <w:sz w:val="22"/>
            <w:szCs w:val="26"/>
          </w:rPr>
          <w:t>5025032638</w:t>
        </w:r>
      </w:hyperlink>
      <w:r w:rsidRPr="00EA4CC0">
        <w:rPr>
          <w:sz w:val="22"/>
          <w:szCs w:val="26"/>
        </w:rPr>
        <w:t xml:space="preserve">/502501001, ОГРН </w:t>
      </w:r>
      <w:hyperlink r:id="rId6" w:tgtFrame="_blank" w:tooltip="Закрытое акционерное общество Торговый дом &quot;Лобненский лифтостроительный завод &quot;ВИРМА&quot;" w:history="1">
        <w:r w:rsidRPr="00EA4CC0">
          <w:rPr>
            <w:rStyle w:val="a4"/>
            <w:sz w:val="22"/>
            <w:szCs w:val="26"/>
          </w:rPr>
          <w:t>1125047012661</w:t>
        </w:r>
      </w:hyperlink>
      <w:r w:rsidRPr="00EA4CC0">
        <w:rPr>
          <w:sz w:val="22"/>
          <w:szCs w:val="26"/>
        </w:rPr>
        <w:t>, адрес: 141730, Московская область, г. Лобня, Краснополянский туп., д. 2</w:t>
      </w:r>
      <w:r w:rsidR="00DC5797" w:rsidRPr="004F3AFA">
        <w:rPr>
          <w:sz w:val="22"/>
        </w:rPr>
        <w:t>)</w:t>
      </w:r>
      <w:r w:rsidR="00246B50" w:rsidRPr="004F3AFA">
        <w:rPr>
          <w:sz w:val="22"/>
        </w:rPr>
        <w:t xml:space="preserve">, далее именуемое </w:t>
      </w:r>
      <w:r w:rsidR="00246B50" w:rsidRPr="004F3AFA">
        <w:rPr>
          <w:b/>
          <w:sz w:val="22"/>
        </w:rPr>
        <w:t>«Цедент»</w:t>
      </w:r>
      <w:r w:rsidR="00246B50" w:rsidRPr="004F3AFA">
        <w:rPr>
          <w:sz w:val="22"/>
        </w:rPr>
        <w:t xml:space="preserve">, </w:t>
      </w:r>
      <w:r w:rsidR="00600A7E" w:rsidRPr="004F3AFA">
        <w:rPr>
          <w:sz w:val="22"/>
        </w:rPr>
        <w:t xml:space="preserve">в лице конкурсного управляющего </w:t>
      </w:r>
      <w:r w:rsidRPr="003B1F40">
        <w:rPr>
          <w:sz w:val="22"/>
        </w:rPr>
        <w:t>Минаев</w:t>
      </w:r>
      <w:r>
        <w:rPr>
          <w:sz w:val="22"/>
        </w:rPr>
        <w:t>а</w:t>
      </w:r>
      <w:r w:rsidRPr="003B1F40">
        <w:rPr>
          <w:sz w:val="22"/>
        </w:rPr>
        <w:t xml:space="preserve"> Игор</w:t>
      </w:r>
      <w:r>
        <w:rPr>
          <w:sz w:val="22"/>
        </w:rPr>
        <w:t>я</w:t>
      </w:r>
      <w:r w:rsidRPr="003B1F40">
        <w:rPr>
          <w:sz w:val="22"/>
        </w:rPr>
        <w:t xml:space="preserve"> Николаевич</w:t>
      </w:r>
      <w:r>
        <w:rPr>
          <w:sz w:val="22"/>
        </w:rPr>
        <w:t>а</w:t>
      </w:r>
      <w:r w:rsidR="00DC5797" w:rsidRPr="004F3AFA">
        <w:rPr>
          <w:sz w:val="22"/>
        </w:rPr>
        <w:t xml:space="preserve">, действующего на основании Решения Арбитражного суда </w:t>
      </w:r>
      <w:r w:rsidRPr="003B1F40">
        <w:rPr>
          <w:sz w:val="22"/>
        </w:rPr>
        <w:t>Московской области от 13.02.2019 г. по делу №А41-65393/2018</w:t>
      </w:r>
      <w:r w:rsidR="00DC5797" w:rsidRPr="004F3AFA">
        <w:rPr>
          <w:rStyle w:val="apple-converted-space"/>
          <w:sz w:val="22"/>
        </w:rPr>
        <w:t xml:space="preserve">, </w:t>
      </w:r>
      <w:r w:rsidR="00DC5797" w:rsidRPr="004F3AFA">
        <w:rPr>
          <w:sz w:val="22"/>
        </w:rPr>
        <w:t>с одной стороны</w:t>
      </w:r>
      <w:r w:rsidR="00246B50" w:rsidRPr="004F3AFA">
        <w:rPr>
          <w:sz w:val="22"/>
        </w:rPr>
        <w:t xml:space="preserve"> и</w:t>
      </w:r>
      <w:r w:rsidR="00F303A4" w:rsidRPr="004F3AFA">
        <w:rPr>
          <w:sz w:val="22"/>
        </w:rPr>
        <w:t xml:space="preserve"> _________________________ (</w:t>
      </w:r>
      <w:r w:rsidR="00A26A00" w:rsidRPr="004F3AFA">
        <w:rPr>
          <w:sz w:val="22"/>
        </w:rPr>
        <w:t xml:space="preserve">_______________________, </w:t>
      </w:r>
      <w:r w:rsidR="00F303A4" w:rsidRPr="004F3AFA">
        <w:rPr>
          <w:sz w:val="22"/>
        </w:rPr>
        <w:t>ИНН __________</w:t>
      </w:r>
      <w:r w:rsidR="00A26A00" w:rsidRPr="004F3AFA">
        <w:rPr>
          <w:sz w:val="22"/>
        </w:rPr>
        <w:t xml:space="preserve">, </w:t>
      </w:r>
      <w:r w:rsidR="00F303A4" w:rsidRPr="004F3AFA">
        <w:rPr>
          <w:sz w:val="22"/>
        </w:rPr>
        <w:t xml:space="preserve">ОГРН _____________), именуемый в дальнейшем </w:t>
      </w:r>
      <w:r w:rsidR="00600A7E" w:rsidRPr="004F3AFA">
        <w:rPr>
          <w:b/>
          <w:sz w:val="22"/>
        </w:rPr>
        <w:t>«</w:t>
      </w:r>
      <w:r w:rsidR="00F303A4" w:rsidRPr="004F3AFA">
        <w:rPr>
          <w:b/>
          <w:sz w:val="22"/>
        </w:rPr>
        <w:t>Цессионарий</w:t>
      </w:r>
      <w:r w:rsidR="00600A7E" w:rsidRPr="004F3AFA">
        <w:rPr>
          <w:b/>
          <w:sz w:val="22"/>
        </w:rPr>
        <w:t>»</w:t>
      </w:r>
      <w:r w:rsidR="00F303A4" w:rsidRPr="004F3AFA">
        <w:rPr>
          <w:sz w:val="22"/>
        </w:rPr>
        <w:t>, в лице ___________, действующего на основании _________, с дру</w:t>
      </w:r>
      <w:r w:rsidR="007571FF" w:rsidRPr="004F3AFA">
        <w:rPr>
          <w:sz w:val="22"/>
        </w:rPr>
        <w:t>гой стороны, вместе именуемые "С</w:t>
      </w:r>
      <w:r w:rsidR="00F303A4" w:rsidRPr="004F3AFA">
        <w:rPr>
          <w:sz w:val="22"/>
        </w:rPr>
        <w:t>тороны", заключили настоящий Договор о нижеследующем:</w:t>
      </w:r>
    </w:p>
    <w:p w:rsidR="00F303A4" w:rsidRPr="00F90B8F" w:rsidRDefault="00F303A4" w:rsidP="00F303A4">
      <w:pPr>
        <w:autoSpaceDE w:val="0"/>
        <w:autoSpaceDN w:val="0"/>
        <w:adjustRightInd w:val="0"/>
        <w:ind w:firstLine="540"/>
        <w:jc w:val="both"/>
      </w:pPr>
    </w:p>
    <w:p w:rsidR="00F303A4" w:rsidRPr="00F90B8F" w:rsidRDefault="00F303A4" w:rsidP="007571FF">
      <w:pPr>
        <w:autoSpaceDE w:val="0"/>
        <w:autoSpaceDN w:val="0"/>
        <w:adjustRightInd w:val="0"/>
        <w:jc w:val="center"/>
      </w:pPr>
      <w:r w:rsidRPr="00F90B8F">
        <w:t>1. ПРЕДМЕТ ДОГОВОРА</w:t>
      </w:r>
    </w:p>
    <w:p w:rsidR="00F303A4" w:rsidRPr="004F3AFA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</w:rPr>
      </w:pPr>
      <w:r w:rsidRPr="004F3AFA">
        <w:rPr>
          <w:sz w:val="22"/>
        </w:rPr>
        <w:t>1.1. Цедент ус</w:t>
      </w:r>
      <w:r w:rsidR="003E5985" w:rsidRPr="004F3AFA">
        <w:rPr>
          <w:sz w:val="22"/>
        </w:rPr>
        <w:t>тупает, а Цессионарий принимает</w:t>
      </w:r>
      <w:r w:rsidRPr="004F3AFA">
        <w:rPr>
          <w:sz w:val="22"/>
        </w:rPr>
        <w:t xml:space="preserve"> в полном объеме </w:t>
      </w:r>
      <w:r w:rsidR="003E5985" w:rsidRPr="004F3AFA">
        <w:rPr>
          <w:sz w:val="22"/>
        </w:rPr>
        <w:t>следующ</w:t>
      </w:r>
      <w:r w:rsidR="00AB0B13" w:rsidRPr="004F3AFA">
        <w:rPr>
          <w:sz w:val="22"/>
        </w:rPr>
        <w:t>е</w:t>
      </w:r>
      <w:r w:rsidR="003E5985" w:rsidRPr="004F3AFA">
        <w:rPr>
          <w:sz w:val="22"/>
        </w:rPr>
        <w:t>е прав</w:t>
      </w:r>
      <w:r w:rsidR="00AB0B13" w:rsidRPr="004F3AFA">
        <w:rPr>
          <w:sz w:val="22"/>
        </w:rPr>
        <w:t>о</w:t>
      </w:r>
      <w:r w:rsidR="003E5985" w:rsidRPr="004F3AFA">
        <w:rPr>
          <w:sz w:val="22"/>
        </w:rPr>
        <w:t xml:space="preserve"> требовани</w:t>
      </w:r>
      <w:r w:rsidR="006215C0" w:rsidRPr="004F3AFA">
        <w:rPr>
          <w:sz w:val="22"/>
        </w:rPr>
        <w:t>я</w:t>
      </w:r>
      <w:r w:rsidR="003E5985" w:rsidRPr="004F3AFA">
        <w:rPr>
          <w:sz w:val="22"/>
        </w:rPr>
        <w:t>:</w:t>
      </w:r>
    </w:p>
    <w:p w:rsidR="003E5985" w:rsidRPr="00AF21FF" w:rsidRDefault="003E5985" w:rsidP="00AB0B13">
      <w:pPr>
        <w:ind w:firstLine="540"/>
        <w:jc w:val="both"/>
        <w:rPr>
          <w:sz w:val="22"/>
          <w:szCs w:val="22"/>
        </w:rPr>
      </w:pPr>
      <w:r w:rsidRPr="00F90B8F">
        <w:t xml:space="preserve">1.1.1. </w:t>
      </w:r>
      <w:r w:rsidR="00EC55A7" w:rsidRPr="00BF0C14">
        <w:rPr>
          <w:i/>
          <w:sz w:val="22"/>
          <w:szCs w:val="22"/>
        </w:rPr>
        <w:t>(</w:t>
      </w:r>
      <w:r w:rsidR="00DC5797" w:rsidRPr="00BF0C14">
        <w:rPr>
          <w:i/>
          <w:sz w:val="22"/>
          <w:szCs w:val="22"/>
        </w:rPr>
        <w:t>наименование объекта имущества, характеристики и данные, позволяющие определенно установить имущество, выставленное на торги</w:t>
      </w:r>
      <w:r w:rsidR="00EC55A7" w:rsidRPr="00BF0C14">
        <w:rPr>
          <w:i/>
          <w:sz w:val="22"/>
          <w:szCs w:val="22"/>
        </w:rPr>
        <w:t>)</w:t>
      </w:r>
      <w:r w:rsidR="00EC55A7" w:rsidRPr="00BF0C14">
        <w:rPr>
          <w:sz w:val="22"/>
          <w:szCs w:val="22"/>
        </w:rPr>
        <w:t>.</w:t>
      </w:r>
    </w:p>
    <w:p w:rsidR="00F303A4" w:rsidRPr="00742E0A" w:rsidRDefault="00F303A4" w:rsidP="007571F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1.2. </w:t>
      </w:r>
      <w:r w:rsidR="00742E0A" w:rsidRPr="00742E0A">
        <w:rPr>
          <w:sz w:val="22"/>
          <w:szCs w:val="22"/>
        </w:rPr>
        <w:t>Цедент гарантирует Цессионарию действительность уступаем</w:t>
      </w:r>
      <w:r w:rsidR="007A6301">
        <w:rPr>
          <w:sz w:val="22"/>
          <w:szCs w:val="22"/>
        </w:rPr>
        <w:t>ого</w:t>
      </w:r>
      <w:r w:rsidR="00742E0A" w:rsidRPr="00742E0A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742E0A" w:rsidRPr="00742E0A">
        <w:rPr>
          <w:sz w:val="22"/>
          <w:szCs w:val="22"/>
        </w:rPr>
        <w:t xml:space="preserve"> требования и отвечает перед Цессионарием з</w:t>
      </w:r>
      <w:r w:rsidR="00742E0A">
        <w:rPr>
          <w:sz w:val="22"/>
          <w:szCs w:val="22"/>
        </w:rPr>
        <w:t>а недействительность переданн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ему требовани</w:t>
      </w:r>
      <w:r w:rsidR="007A6301">
        <w:rPr>
          <w:sz w:val="22"/>
          <w:szCs w:val="22"/>
        </w:rPr>
        <w:t>я</w:t>
      </w:r>
      <w:r w:rsidR="00742E0A" w:rsidRPr="00742E0A">
        <w:rPr>
          <w:sz w:val="22"/>
          <w:szCs w:val="22"/>
        </w:rPr>
        <w:t xml:space="preserve">, но не отвечает за неисполнение </w:t>
      </w:r>
      <w:r w:rsidR="00742E0A">
        <w:rPr>
          <w:sz w:val="22"/>
          <w:szCs w:val="22"/>
        </w:rPr>
        <w:t>эт</w:t>
      </w:r>
      <w:r w:rsidR="007A6301">
        <w:rPr>
          <w:sz w:val="22"/>
          <w:szCs w:val="22"/>
        </w:rPr>
        <w:t>ого</w:t>
      </w:r>
      <w:r w:rsidR="00742E0A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="00742E0A">
        <w:rPr>
          <w:sz w:val="22"/>
          <w:szCs w:val="22"/>
        </w:rPr>
        <w:t xml:space="preserve"> должник</w:t>
      </w:r>
      <w:r w:rsidR="007A6301">
        <w:rPr>
          <w:sz w:val="22"/>
          <w:szCs w:val="22"/>
        </w:rPr>
        <w:t>у</w:t>
      </w:r>
      <w:r w:rsidR="00742E0A" w:rsidRPr="00742E0A">
        <w:rPr>
          <w:sz w:val="22"/>
          <w:szCs w:val="22"/>
        </w:rPr>
        <w:t>.</w:t>
      </w:r>
    </w:p>
    <w:p w:rsidR="00742E0A" w:rsidRPr="00742E0A" w:rsidRDefault="00742E0A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2. ПРАВА И ОБЯЗАННОСТИ СТОРОН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2.1. Цедент обязан передать Цессионарию в 5-дневный срок </w:t>
      </w:r>
      <w:r w:rsidR="00C83BAB">
        <w:rPr>
          <w:sz w:val="22"/>
          <w:szCs w:val="22"/>
        </w:rPr>
        <w:t>с момента полной оплаты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 xml:space="preserve"> </w:t>
      </w:r>
      <w:r w:rsidRPr="00AF21FF">
        <w:rPr>
          <w:sz w:val="22"/>
          <w:szCs w:val="22"/>
        </w:rPr>
        <w:t>по акту приема-передачи все необходимые документы, удостоверяющие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е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2.2. Цедент обязан сообщить Цессионарию в тот же срок все иные сведения, имеющие значение для осущест</w:t>
      </w:r>
      <w:r w:rsidR="00C83BAB">
        <w:rPr>
          <w:sz w:val="22"/>
          <w:szCs w:val="22"/>
        </w:rPr>
        <w:t>вления Цессионарием уступаем</w:t>
      </w:r>
      <w:r w:rsidR="007A6301">
        <w:rPr>
          <w:sz w:val="22"/>
          <w:szCs w:val="22"/>
        </w:rPr>
        <w:t>ого</w:t>
      </w:r>
      <w:r w:rsidR="00C83BAB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="00C83BAB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="00C83BAB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2.3. Акт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2.4. С момента подписания акта приема-передачи, указанного в п. 2.3 настоящего Договора, обязанности Цедента по настоящему Договору считаются исполненными.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2.5. Цедент обязуется в 3-дневный срок после полной оплаты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 xml:space="preserve"> в соответствии с п.п. 2.6, 2.7 настоящего Договора уведомить </w:t>
      </w:r>
      <w:r w:rsidR="0020678B">
        <w:rPr>
          <w:sz w:val="22"/>
          <w:szCs w:val="22"/>
        </w:rPr>
        <w:t>должников</w:t>
      </w:r>
      <w:r w:rsidRPr="00AF21FF">
        <w:rPr>
          <w:sz w:val="22"/>
          <w:szCs w:val="22"/>
        </w:rPr>
        <w:t xml:space="preserve"> об уступке Цессионарию сво</w:t>
      </w:r>
      <w:r w:rsidR="007A6301">
        <w:rPr>
          <w:sz w:val="22"/>
          <w:szCs w:val="22"/>
        </w:rPr>
        <w:t>его</w:t>
      </w:r>
      <w:r w:rsidRPr="00AF21FF">
        <w:rPr>
          <w:sz w:val="22"/>
          <w:szCs w:val="22"/>
        </w:rPr>
        <w:t xml:space="preserve">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</w:t>
      </w:r>
      <w:r w:rsidR="0020678B">
        <w:rPr>
          <w:sz w:val="22"/>
          <w:szCs w:val="22"/>
        </w:rPr>
        <w:t>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, заказным письмом с уведомлением.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2.6.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E057B7" w:rsidRPr="00AF21FF">
        <w:rPr>
          <w:sz w:val="22"/>
          <w:szCs w:val="22"/>
        </w:rPr>
        <w:t>, указанное</w:t>
      </w:r>
      <w:r w:rsidRPr="00AF21FF">
        <w:rPr>
          <w:sz w:val="22"/>
          <w:szCs w:val="22"/>
        </w:rPr>
        <w:t xml:space="preserve"> в п. 1.1 настоящего Договора, Цессионарий обязан выплатить Цеденту денежные средства в сумме, указанной в п. 3.1 настоящего Договора не позднее чем через 30 дней с даты заключения настоящего Договора.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2.7. </w:t>
      </w:r>
      <w:r w:rsidR="0020678B">
        <w:rPr>
          <w:sz w:val="22"/>
          <w:szCs w:val="22"/>
        </w:rPr>
        <w:t>Прав</w:t>
      </w:r>
      <w:r w:rsidR="007A6301">
        <w:rPr>
          <w:sz w:val="22"/>
          <w:szCs w:val="22"/>
        </w:rPr>
        <w:t>о</w:t>
      </w:r>
      <w:r w:rsidR="0020678B" w:rsidRPr="0020678B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="0020678B" w:rsidRPr="0020678B">
        <w:rPr>
          <w:sz w:val="22"/>
          <w:szCs w:val="22"/>
        </w:rPr>
        <w:t xml:space="preserve"> переходит от Цедента к Цессионарию с момента поступления Цеденту денежных средств в размере цены права требования в полном объеме в соответствии с </w:t>
      </w:r>
      <w:r w:rsidR="00E057B7" w:rsidRPr="0020678B">
        <w:rPr>
          <w:sz w:val="22"/>
          <w:szCs w:val="22"/>
        </w:rPr>
        <w:t>условиями настоящего</w:t>
      </w:r>
      <w:r w:rsidR="0020678B" w:rsidRPr="0020678B">
        <w:rPr>
          <w:sz w:val="22"/>
          <w:szCs w:val="22"/>
        </w:rPr>
        <w:t xml:space="preserve"> Договора.</w:t>
      </w:r>
    </w:p>
    <w:p w:rsidR="0020678B" w:rsidRPr="0020678B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3. СУММА ДОГОВОРА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3.1. За уступаем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>е прав</w:t>
      </w:r>
      <w:r w:rsidR="007A6301">
        <w:rPr>
          <w:sz w:val="22"/>
          <w:szCs w:val="22"/>
        </w:rPr>
        <w:t>о</w:t>
      </w:r>
      <w:r w:rsidRPr="00AF21FF">
        <w:rPr>
          <w:sz w:val="22"/>
          <w:szCs w:val="22"/>
        </w:rPr>
        <w:t xml:space="preserve"> требовани</w:t>
      </w:r>
      <w:r w:rsidR="006215C0">
        <w:rPr>
          <w:sz w:val="22"/>
          <w:szCs w:val="22"/>
        </w:rPr>
        <w:t>я</w:t>
      </w:r>
      <w:r w:rsidRPr="00AF21FF">
        <w:rPr>
          <w:sz w:val="22"/>
          <w:szCs w:val="22"/>
        </w:rPr>
        <w:t>, указанно</w:t>
      </w:r>
      <w:r w:rsidR="007A6301">
        <w:rPr>
          <w:sz w:val="22"/>
          <w:szCs w:val="22"/>
        </w:rPr>
        <w:t>е</w:t>
      </w:r>
      <w:r w:rsidRPr="00AF21FF">
        <w:rPr>
          <w:sz w:val="22"/>
          <w:szCs w:val="22"/>
        </w:rPr>
        <w:t xml:space="preserve"> в п. 1.1 настоящего Договора, Цессионарий выплачивает Цеденту денежные средства в размере _______________ (__________________________________________</w:t>
      </w:r>
      <w:r w:rsidR="00BF3C50">
        <w:rPr>
          <w:sz w:val="22"/>
          <w:szCs w:val="22"/>
        </w:rPr>
        <w:t>___________) рублей.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Задаток, перечисленный Цессионарием в размере </w:t>
      </w:r>
      <w:r w:rsidR="00600A7E">
        <w:rPr>
          <w:sz w:val="22"/>
          <w:szCs w:val="22"/>
        </w:rPr>
        <w:t>__________________________</w:t>
      </w:r>
      <w:r w:rsidR="00EC55A7" w:rsidRPr="00DF0017">
        <w:t xml:space="preserve"> </w:t>
      </w:r>
      <w:r w:rsidR="00EC55A7" w:rsidRPr="00F13E0A">
        <w:rPr>
          <w:sz w:val="22"/>
        </w:rPr>
        <w:t>рублей</w:t>
      </w:r>
      <w:r w:rsidRPr="00AF21FF">
        <w:rPr>
          <w:sz w:val="22"/>
          <w:szCs w:val="22"/>
        </w:rPr>
        <w:t>, засчитывается в счет оплаты покупной цены прав</w:t>
      </w:r>
      <w:r w:rsidR="007A6301">
        <w:rPr>
          <w:sz w:val="22"/>
          <w:szCs w:val="22"/>
        </w:rPr>
        <w:t>а</w:t>
      </w:r>
      <w:r w:rsidRPr="00AF21FF">
        <w:rPr>
          <w:sz w:val="22"/>
          <w:szCs w:val="22"/>
        </w:rPr>
        <w:t xml:space="preserve"> требовани</w:t>
      </w:r>
      <w:r w:rsidR="007A6301">
        <w:rPr>
          <w:sz w:val="22"/>
          <w:szCs w:val="22"/>
        </w:rPr>
        <w:t>я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3.2. Оплата указанной в п. 3.1 настоящего Договора суммы производится путем перечислени</w:t>
      </w:r>
      <w:r w:rsidR="00ED7889">
        <w:rPr>
          <w:sz w:val="22"/>
          <w:szCs w:val="22"/>
        </w:rPr>
        <w:t xml:space="preserve">я денежных средств на </w:t>
      </w:r>
      <w:r w:rsidRPr="00AF21FF">
        <w:rPr>
          <w:sz w:val="22"/>
          <w:szCs w:val="22"/>
        </w:rPr>
        <w:t xml:space="preserve">счет Цедента не позднее чем через 30 </w:t>
      </w:r>
      <w:r w:rsidR="00ED1BC0">
        <w:rPr>
          <w:sz w:val="22"/>
          <w:szCs w:val="22"/>
        </w:rPr>
        <w:t>д</w:t>
      </w:r>
      <w:r w:rsidRPr="00AF21FF">
        <w:rPr>
          <w:sz w:val="22"/>
          <w:szCs w:val="22"/>
        </w:rPr>
        <w:t>ней с даты заключения настоящего Договора.</w:t>
      </w: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EC55A7" w:rsidRDefault="00EC55A7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516C8F" w:rsidRDefault="00516C8F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lastRenderedPageBreak/>
        <w:t>4. ОТВЕТСТВЕННОСТЬ СТОРОН</w:t>
      </w:r>
    </w:p>
    <w:p w:rsidR="00F303A4" w:rsidRPr="00C82DFA" w:rsidRDefault="00F303A4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 w:rsidRPr="00AF21FF">
        <w:rPr>
          <w:sz w:val="22"/>
          <w:szCs w:val="22"/>
        </w:rPr>
        <w:tab/>
        <w:t>4.1. Стороны несут ответственность за неисполнение или ненадл</w:t>
      </w:r>
      <w:r w:rsidRPr="00AF21FF">
        <w:rPr>
          <w:sz w:val="22"/>
          <w:szCs w:val="22"/>
        </w:rPr>
        <w:t>е</w:t>
      </w:r>
      <w:r w:rsidRPr="00AF21FF">
        <w:rPr>
          <w:sz w:val="22"/>
          <w:szCs w:val="22"/>
        </w:rPr>
        <w:t>жащее исполнение условий Договора в соответствии с действующим законодательством Российской Федерации.</w:t>
      </w:r>
    </w:p>
    <w:p w:rsidR="00F303A4" w:rsidRPr="00AF21FF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4.2</w:t>
      </w:r>
      <w:r w:rsidR="00F303A4" w:rsidRPr="00C82DFA">
        <w:rPr>
          <w:sz w:val="22"/>
          <w:szCs w:val="22"/>
        </w:rPr>
        <w:t>. В случае неоплаты Цессионарием Договора в течение 30 дней с момента его заключения, Цедент может в одностороннем порядке расторгнуть Договор. При этом Договор будет считаться расторгнутым с момента получения Цессионарием уведомления Цедента о таком расторжении. В случае расторжения Договора по инициативе Цедента по основанию, указанному в настоящем пункте Договора, сумма задатка, внесенного Цессионарием, остается у Цедента.</w:t>
      </w:r>
      <w:r w:rsidR="00F303A4" w:rsidRPr="00AF21FF">
        <w:rPr>
          <w:sz w:val="22"/>
          <w:szCs w:val="22"/>
        </w:rPr>
        <w:t xml:space="preserve"> </w:t>
      </w:r>
    </w:p>
    <w:p w:rsidR="00854886" w:rsidRDefault="00C82DFA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4.3</w:t>
      </w:r>
      <w:r w:rsidR="00F303A4" w:rsidRPr="00AF21FF">
        <w:rPr>
          <w:sz w:val="22"/>
          <w:szCs w:val="22"/>
        </w:rPr>
        <w:t xml:space="preserve">. Споры по Договору разрешаются путем переговоров. </w:t>
      </w:r>
      <w:r w:rsidR="0020678B" w:rsidRPr="0020678B">
        <w:rPr>
          <w:sz w:val="22"/>
          <w:szCs w:val="22"/>
        </w:rPr>
        <w:t>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  <w:r w:rsidR="00F303A4" w:rsidRPr="00AF21FF">
        <w:rPr>
          <w:sz w:val="22"/>
          <w:szCs w:val="22"/>
        </w:rPr>
        <w:tab/>
      </w:r>
    </w:p>
    <w:p w:rsidR="00F303A4" w:rsidRPr="00AF21FF" w:rsidRDefault="00854886" w:rsidP="00F303A4">
      <w:pPr>
        <w:pStyle w:val="2"/>
        <w:tabs>
          <w:tab w:val="num" w:pos="360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F303A4" w:rsidRPr="00AF21FF">
        <w:rPr>
          <w:sz w:val="22"/>
          <w:szCs w:val="22"/>
        </w:rPr>
        <w:t>4.</w:t>
      </w:r>
      <w:r w:rsidR="00C82DFA">
        <w:rPr>
          <w:sz w:val="22"/>
          <w:szCs w:val="22"/>
        </w:rPr>
        <w:t>4</w:t>
      </w:r>
      <w:r w:rsidR="00F303A4" w:rsidRPr="00AF21FF">
        <w:rPr>
          <w:sz w:val="22"/>
          <w:szCs w:val="22"/>
        </w:rPr>
        <w:t>. 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7571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F21FF">
        <w:rPr>
          <w:sz w:val="22"/>
          <w:szCs w:val="22"/>
        </w:rPr>
        <w:t>5. ЗАКЛЮЧИТЕЛЬНЫЕ ПОЛОЖЕНИЯ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 xml:space="preserve">5.1. Во всем остальном, что не предусмотрено условиями настоящего Договора, стороны руководствуются действующим законодательством </w:t>
      </w:r>
      <w:r w:rsidR="007571FF">
        <w:rPr>
          <w:sz w:val="22"/>
          <w:szCs w:val="22"/>
        </w:rPr>
        <w:t>Российской Федерации</w:t>
      </w:r>
      <w:r w:rsidRPr="00AF21FF">
        <w:rPr>
          <w:sz w:val="22"/>
          <w:szCs w:val="22"/>
        </w:rPr>
        <w:t>.</w:t>
      </w:r>
    </w:p>
    <w:p w:rsidR="00F303A4" w:rsidRPr="00AF21FF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5.2. Настоящий Договор вступает в силу со дня его подписания Цедентом и Цессионарием и действует до полного исполнения сторонами своих обязательств по настоящему Договору.</w:t>
      </w:r>
    </w:p>
    <w:p w:rsidR="00F303A4" w:rsidRDefault="00F303A4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F21FF">
        <w:rPr>
          <w:sz w:val="22"/>
          <w:szCs w:val="22"/>
        </w:rPr>
        <w:t>5.3.</w:t>
      </w:r>
      <w:r w:rsidR="0020678B">
        <w:rPr>
          <w:sz w:val="22"/>
          <w:szCs w:val="22"/>
        </w:rPr>
        <w:t xml:space="preserve"> Настоящий Договор составлен в 2</w:t>
      </w:r>
      <w:r w:rsidRPr="00AF21FF">
        <w:rPr>
          <w:sz w:val="22"/>
          <w:szCs w:val="22"/>
        </w:rPr>
        <w:t>-х экземплярах, имеющих одинаковую юридическую силу,</w:t>
      </w:r>
      <w:r w:rsidR="0020678B">
        <w:rPr>
          <w:sz w:val="22"/>
          <w:szCs w:val="22"/>
        </w:rPr>
        <w:t xml:space="preserve"> по одному для каждой из сторон.</w:t>
      </w:r>
    </w:p>
    <w:p w:rsidR="0020678B" w:rsidRPr="00AF21FF" w:rsidRDefault="0020678B" w:rsidP="00F303A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303A4" w:rsidRPr="00AF21FF" w:rsidRDefault="00F303A4" w:rsidP="0020678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F21FF">
        <w:rPr>
          <w:rFonts w:ascii="Times New Roman" w:hAnsi="Times New Roman" w:cs="Times New Roman"/>
          <w:sz w:val="22"/>
          <w:szCs w:val="22"/>
        </w:rPr>
        <w:t>6. АДРЕСА И БАНКОВСКИЕ РЕКВИЗИТЫ СТОРОН</w:t>
      </w:r>
    </w:p>
    <w:p w:rsidR="0020678B" w:rsidRPr="00CD2088" w:rsidRDefault="0020678B" w:rsidP="00CD2088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3"/>
      </w:tblGrid>
      <w:tr w:rsidR="00854886" w:rsidTr="0042060D">
        <w:tc>
          <w:tcPr>
            <w:tcW w:w="4968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ЦЕДЕНТ:</w:t>
            </w:r>
          </w:p>
        </w:tc>
        <w:tc>
          <w:tcPr>
            <w:tcW w:w="4603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ЦЕССИОНАРИЙ:</w:t>
            </w:r>
          </w:p>
        </w:tc>
      </w:tr>
      <w:tr w:rsidR="00854886" w:rsidTr="0042060D">
        <w:trPr>
          <w:trHeight w:val="513"/>
        </w:trPr>
        <w:tc>
          <w:tcPr>
            <w:tcW w:w="4968" w:type="dxa"/>
            <w:vAlign w:val="center"/>
          </w:tcPr>
          <w:p w:rsidR="00854886" w:rsidRPr="0042060D" w:rsidRDefault="003B1F40" w:rsidP="00BF0C14">
            <w:pPr>
              <w:rPr>
                <w:rFonts w:eastAsia="Calibri"/>
                <w:b/>
                <w:sz w:val="22"/>
                <w:szCs w:val="22"/>
              </w:rPr>
            </w:pPr>
            <w:r w:rsidRPr="003B1F40">
              <w:rPr>
                <w:b/>
                <w:sz w:val="22"/>
                <w:szCs w:val="22"/>
              </w:rPr>
              <w:t>ЗАО ТД «ЛЛЗ «ВИРМА»</w:t>
            </w:r>
          </w:p>
        </w:tc>
        <w:tc>
          <w:tcPr>
            <w:tcW w:w="4603" w:type="dxa"/>
          </w:tcPr>
          <w:p w:rsidR="00854886" w:rsidRPr="00246B50" w:rsidRDefault="00854886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854886" w:rsidTr="0042060D">
        <w:tc>
          <w:tcPr>
            <w:tcW w:w="4968" w:type="dxa"/>
          </w:tcPr>
          <w:p w:rsidR="00854886" w:rsidRPr="00DC5797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DC5797" w:rsidRPr="00DC5797" w:rsidRDefault="00DC5797" w:rsidP="00DC5797">
            <w:pPr>
              <w:rPr>
                <w:bCs/>
                <w:sz w:val="22"/>
                <w:szCs w:val="22"/>
                <w:shd w:val="clear" w:color="auto" w:fill="FFFFFF"/>
              </w:rPr>
            </w:pPr>
            <w:r w:rsidRPr="00DC5797">
              <w:rPr>
                <w:b/>
                <w:bCs/>
                <w:sz w:val="22"/>
                <w:szCs w:val="22"/>
                <w:shd w:val="clear" w:color="auto" w:fill="FFFFFF"/>
              </w:rPr>
              <w:t>Юр. адрес:</w:t>
            </w:r>
            <w:r w:rsidRPr="00DC5797">
              <w:rPr>
                <w:sz w:val="22"/>
                <w:szCs w:val="22"/>
              </w:rPr>
              <w:t xml:space="preserve"> </w:t>
            </w:r>
            <w:r w:rsidR="003B1F40" w:rsidRPr="00EA4CC0">
              <w:rPr>
                <w:sz w:val="22"/>
                <w:szCs w:val="26"/>
              </w:rPr>
              <w:t>141730, Московская область, г. Лобня, Краснополянский туп., д. 2</w:t>
            </w:r>
          </w:p>
          <w:p w:rsidR="00DC5797" w:rsidRPr="00DC5797" w:rsidRDefault="00DC5797" w:rsidP="00DC5797">
            <w:pPr>
              <w:rPr>
                <w:sz w:val="22"/>
                <w:szCs w:val="22"/>
              </w:rPr>
            </w:pPr>
          </w:p>
          <w:p w:rsidR="00BF0C14" w:rsidRDefault="00E057B7" w:rsidP="00DC57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ИНН/КПП </w:t>
            </w:r>
            <w:r w:rsidR="00CF306A" w:rsidRPr="00CF306A">
              <w:rPr>
                <w:sz w:val="22"/>
                <w:szCs w:val="26"/>
              </w:rPr>
              <w:t>5025032638/502501001</w:t>
            </w:r>
          </w:p>
          <w:p w:rsidR="00DC5797" w:rsidRPr="00DC5797" w:rsidRDefault="00DC5797" w:rsidP="00DC5797">
            <w:pPr>
              <w:rPr>
                <w:sz w:val="22"/>
                <w:szCs w:val="22"/>
              </w:rPr>
            </w:pPr>
          </w:p>
          <w:p w:rsidR="00DC5797" w:rsidRPr="00DC5797" w:rsidRDefault="00DC5797" w:rsidP="00DC57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C5797">
              <w:rPr>
                <w:b/>
                <w:bCs/>
                <w:sz w:val="22"/>
                <w:szCs w:val="22"/>
                <w:shd w:val="clear" w:color="auto" w:fill="FFFFFF"/>
              </w:rPr>
              <w:t xml:space="preserve">Банковские реквизиты:  </w:t>
            </w:r>
          </w:p>
          <w:p w:rsidR="00BF0C14" w:rsidRPr="00516C8F" w:rsidRDefault="00E057B7" w:rsidP="00090365">
            <w:pPr>
              <w:rPr>
                <w:sz w:val="22"/>
                <w:szCs w:val="22"/>
              </w:rPr>
            </w:pPr>
            <w:r w:rsidRPr="00516C8F">
              <w:rPr>
                <w:sz w:val="22"/>
                <w:szCs w:val="22"/>
              </w:rPr>
              <w:t xml:space="preserve">р/с </w:t>
            </w:r>
            <w:r w:rsidR="00CF306A" w:rsidRPr="00CF306A">
              <w:rPr>
                <w:sz w:val="22"/>
                <w:szCs w:val="26"/>
              </w:rPr>
              <w:t>40702810600000151074</w:t>
            </w:r>
            <w:r w:rsidR="00BF0C14" w:rsidRPr="00516C8F">
              <w:rPr>
                <w:sz w:val="22"/>
                <w:szCs w:val="22"/>
              </w:rPr>
              <w:t xml:space="preserve"> </w:t>
            </w:r>
          </w:p>
          <w:p w:rsidR="00CF306A" w:rsidRDefault="00CF306A" w:rsidP="003B1F40">
            <w:pPr>
              <w:rPr>
                <w:sz w:val="22"/>
                <w:szCs w:val="26"/>
              </w:rPr>
            </w:pPr>
            <w:r w:rsidRPr="00CF306A">
              <w:rPr>
                <w:sz w:val="22"/>
                <w:szCs w:val="26"/>
              </w:rPr>
              <w:t xml:space="preserve">ПАО ФИЛИАЛ "ЦЕНТРАЛЬНЫЙ" БАНКА ВТБ г. Москва </w:t>
            </w:r>
          </w:p>
          <w:p w:rsidR="003B1F40" w:rsidRPr="00516C8F" w:rsidRDefault="003B1F40" w:rsidP="003B1F40">
            <w:pPr>
              <w:rPr>
                <w:sz w:val="22"/>
                <w:szCs w:val="26"/>
              </w:rPr>
            </w:pPr>
            <w:r w:rsidRPr="00516C8F">
              <w:rPr>
                <w:sz w:val="22"/>
                <w:szCs w:val="26"/>
              </w:rPr>
              <w:t xml:space="preserve">к/с </w:t>
            </w:r>
            <w:r w:rsidR="00CF306A" w:rsidRPr="00CF306A">
              <w:rPr>
                <w:sz w:val="22"/>
                <w:szCs w:val="26"/>
              </w:rPr>
              <w:t>30101810145250000411</w:t>
            </w:r>
          </w:p>
          <w:p w:rsidR="00854886" w:rsidRPr="00DC5797" w:rsidRDefault="003B1F40" w:rsidP="003B1F40">
            <w:pPr>
              <w:rPr>
                <w:sz w:val="22"/>
                <w:szCs w:val="22"/>
              </w:rPr>
            </w:pPr>
            <w:r w:rsidRPr="00516C8F">
              <w:rPr>
                <w:sz w:val="22"/>
                <w:szCs w:val="26"/>
              </w:rPr>
              <w:t xml:space="preserve">БИК </w:t>
            </w:r>
            <w:r w:rsidR="00CF306A" w:rsidRPr="00CF306A">
              <w:rPr>
                <w:sz w:val="22"/>
                <w:szCs w:val="26"/>
              </w:rPr>
              <w:t>044525411</w:t>
            </w:r>
          </w:p>
        </w:tc>
        <w:tc>
          <w:tcPr>
            <w:tcW w:w="4603" w:type="dxa"/>
          </w:tcPr>
          <w:p w:rsidR="00854886" w:rsidRPr="00246B50" w:rsidRDefault="00854886">
            <w:pPr>
              <w:rPr>
                <w:rFonts w:eastAsia="Calibri"/>
                <w:b/>
                <w:sz w:val="22"/>
                <w:szCs w:val="22"/>
              </w:rPr>
            </w:pP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b/>
                <w:noProof/>
                <w:sz w:val="22"/>
                <w:szCs w:val="22"/>
              </w:rPr>
              <w:t>Юр. и почт. адрес:</w:t>
            </w:r>
            <w:r w:rsidRPr="00246B50">
              <w:rPr>
                <w:noProof/>
                <w:sz w:val="22"/>
                <w:szCs w:val="22"/>
              </w:rPr>
              <w:t xml:space="preserve"> </w:t>
            </w:r>
            <w:r w:rsidRPr="00246B50">
              <w:rPr>
                <w:sz w:val="22"/>
                <w:szCs w:val="22"/>
              </w:rPr>
              <w:t>____________________</w:t>
            </w:r>
          </w:p>
          <w:p w:rsidR="00854886" w:rsidRPr="00246B50" w:rsidRDefault="00854886">
            <w:pPr>
              <w:spacing w:line="216" w:lineRule="auto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______________________________________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noProof/>
                <w:sz w:val="22"/>
                <w:szCs w:val="22"/>
              </w:rPr>
              <w:t xml:space="preserve">ИНН </w:t>
            </w:r>
            <w:r w:rsidRPr="00246B50">
              <w:rPr>
                <w:sz w:val="22"/>
                <w:szCs w:val="22"/>
              </w:rPr>
              <w:t xml:space="preserve">___________ </w:t>
            </w:r>
            <w:r w:rsidRPr="00246B50">
              <w:rPr>
                <w:color w:val="000000"/>
                <w:sz w:val="22"/>
                <w:szCs w:val="22"/>
              </w:rPr>
              <w:t xml:space="preserve">КПП </w:t>
            </w:r>
            <w:r w:rsidRPr="00246B50">
              <w:rPr>
                <w:sz w:val="22"/>
                <w:szCs w:val="22"/>
              </w:rPr>
              <w:t xml:space="preserve">__________ </w:t>
            </w:r>
          </w:p>
          <w:p w:rsidR="00854886" w:rsidRPr="00246B50" w:rsidRDefault="00854886">
            <w:pPr>
              <w:jc w:val="both"/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ОГРН 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Банковские реквизиты: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р/с</w:t>
            </w:r>
            <w:r w:rsidR="008318B5">
              <w:rPr>
                <w:sz w:val="22"/>
                <w:szCs w:val="22"/>
              </w:rPr>
              <w:t>ч</w:t>
            </w:r>
            <w:r w:rsidRPr="00246B50">
              <w:rPr>
                <w:sz w:val="22"/>
                <w:szCs w:val="22"/>
              </w:rPr>
              <w:t xml:space="preserve"> 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в ____________________________________</w:t>
            </w:r>
          </w:p>
          <w:p w:rsidR="00854886" w:rsidRPr="00246B50" w:rsidRDefault="00854886">
            <w:pPr>
              <w:rPr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к/с</w:t>
            </w:r>
            <w:r w:rsidR="008318B5">
              <w:rPr>
                <w:sz w:val="22"/>
                <w:szCs w:val="22"/>
              </w:rPr>
              <w:t>ч</w:t>
            </w:r>
            <w:r w:rsidRPr="00246B50">
              <w:rPr>
                <w:sz w:val="22"/>
                <w:szCs w:val="22"/>
              </w:rPr>
              <w:t xml:space="preserve"> ___________________ </w:t>
            </w:r>
          </w:p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>БИК _____________</w:t>
            </w:r>
          </w:p>
        </w:tc>
      </w:tr>
      <w:tr w:rsidR="00854886" w:rsidTr="0042060D">
        <w:tc>
          <w:tcPr>
            <w:tcW w:w="4968" w:type="dxa"/>
          </w:tcPr>
          <w:p w:rsidR="00246B50" w:rsidRPr="00600A7E" w:rsidRDefault="00246B50" w:rsidP="00246B50">
            <w:pPr>
              <w:rPr>
                <w:b/>
                <w:sz w:val="22"/>
                <w:szCs w:val="22"/>
              </w:rPr>
            </w:pPr>
          </w:p>
          <w:p w:rsidR="00DC5797" w:rsidRPr="00DC5797" w:rsidRDefault="00DC5797" w:rsidP="00DC57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C5797">
              <w:rPr>
                <w:b/>
                <w:bCs/>
                <w:sz w:val="22"/>
                <w:szCs w:val="22"/>
                <w:shd w:val="clear" w:color="auto" w:fill="FFFFFF"/>
              </w:rPr>
              <w:t>Конкурсный управляющий</w:t>
            </w:r>
          </w:p>
          <w:p w:rsidR="00DC5797" w:rsidRPr="00DC5797" w:rsidRDefault="003B1F40" w:rsidP="00DC57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3B1F40">
              <w:rPr>
                <w:b/>
                <w:sz w:val="22"/>
                <w:szCs w:val="22"/>
              </w:rPr>
              <w:t>ЗАО ТД «ЛЛЗ «ВИРМА»</w:t>
            </w:r>
          </w:p>
          <w:p w:rsidR="00DC5797" w:rsidRPr="00DC5797" w:rsidRDefault="00DC5797" w:rsidP="00DC5797">
            <w:pPr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C5797">
              <w:rPr>
                <w:b/>
                <w:bCs/>
                <w:sz w:val="22"/>
                <w:szCs w:val="22"/>
                <w:shd w:val="clear" w:color="auto" w:fill="FFFFFF"/>
              </w:rPr>
              <w:t xml:space="preserve">                      </w:t>
            </w:r>
          </w:p>
          <w:p w:rsidR="00DC5797" w:rsidRPr="00DC5797" w:rsidRDefault="00DC5797" w:rsidP="00DC5797">
            <w:pPr>
              <w:rPr>
                <w:b/>
                <w:sz w:val="22"/>
                <w:szCs w:val="22"/>
              </w:rPr>
            </w:pPr>
            <w:r w:rsidRPr="00DC5797">
              <w:rPr>
                <w:b/>
                <w:sz w:val="22"/>
                <w:szCs w:val="22"/>
              </w:rPr>
              <w:t>______________________/</w:t>
            </w:r>
            <w:r w:rsidR="003B1F40">
              <w:rPr>
                <w:b/>
                <w:sz w:val="22"/>
                <w:szCs w:val="22"/>
              </w:rPr>
              <w:t>И</w:t>
            </w:r>
            <w:r w:rsidR="00BF0C14">
              <w:rPr>
                <w:b/>
                <w:sz w:val="22"/>
                <w:szCs w:val="22"/>
              </w:rPr>
              <w:t>.</w:t>
            </w:r>
            <w:r w:rsidR="003B1F40">
              <w:rPr>
                <w:b/>
                <w:sz w:val="22"/>
                <w:szCs w:val="22"/>
              </w:rPr>
              <w:t>Н</w:t>
            </w:r>
            <w:r w:rsidR="00BF0C14">
              <w:rPr>
                <w:b/>
                <w:sz w:val="22"/>
                <w:szCs w:val="22"/>
              </w:rPr>
              <w:t xml:space="preserve">. </w:t>
            </w:r>
            <w:r w:rsidR="003B1F40">
              <w:rPr>
                <w:b/>
                <w:sz w:val="22"/>
                <w:szCs w:val="22"/>
              </w:rPr>
              <w:t>Минаев</w:t>
            </w:r>
            <w:r w:rsidRPr="00DC5797">
              <w:rPr>
                <w:b/>
                <w:sz w:val="22"/>
                <w:szCs w:val="22"/>
              </w:rPr>
              <w:t>/</w:t>
            </w:r>
            <w:r w:rsidRPr="00DC5797">
              <w:rPr>
                <w:sz w:val="22"/>
                <w:szCs w:val="22"/>
              </w:rPr>
              <w:t xml:space="preserve">     </w:t>
            </w:r>
          </w:p>
          <w:p w:rsidR="00854886" w:rsidRPr="00600A7E" w:rsidRDefault="00DC5797" w:rsidP="00DC5797">
            <w:pPr>
              <w:rPr>
                <w:rFonts w:eastAsia="Calibri"/>
                <w:b/>
                <w:sz w:val="22"/>
                <w:szCs w:val="22"/>
              </w:rPr>
            </w:pPr>
            <w:r w:rsidRPr="00DC5797">
              <w:rPr>
                <w:sz w:val="22"/>
                <w:szCs w:val="22"/>
              </w:rPr>
              <w:t xml:space="preserve"> М.П.</w:t>
            </w:r>
          </w:p>
        </w:tc>
        <w:tc>
          <w:tcPr>
            <w:tcW w:w="4603" w:type="dxa"/>
          </w:tcPr>
          <w:p w:rsidR="00854886" w:rsidRPr="00246B50" w:rsidRDefault="00854886">
            <w:pPr>
              <w:rPr>
                <w:rFonts w:eastAsia="Calibri"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Генеральный директор</w:t>
            </w:r>
          </w:p>
          <w:p w:rsidR="00854886" w:rsidRDefault="00854886">
            <w:pPr>
              <w:rPr>
                <w:b/>
                <w:sz w:val="22"/>
                <w:szCs w:val="22"/>
              </w:rPr>
            </w:pPr>
          </w:p>
          <w:p w:rsidR="008E141D" w:rsidRPr="00246B50" w:rsidRDefault="008E141D">
            <w:pPr>
              <w:rPr>
                <w:b/>
                <w:sz w:val="22"/>
                <w:szCs w:val="22"/>
              </w:rPr>
            </w:pPr>
          </w:p>
          <w:p w:rsidR="00854886" w:rsidRPr="00246B50" w:rsidRDefault="00854886">
            <w:pPr>
              <w:rPr>
                <w:b/>
                <w:sz w:val="22"/>
                <w:szCs w:val="22"/>
              </w:rPr>
            </w:pPr>
            <w:r w:rsidRPr="00246B50">
              <w:rPr>
                <w:b/>
                <w:sz w:val="22"/>
                <w:szCs w:val="22"/>
              </w:rPr>
              <w:t>__________________/ _____________ /</w:t>
            </w:r>
          </w:p>
          <w:p w:rsidR="00854886" w:rsidRPr="008E141D" w:rsidRDefault="00854886">
            <w:pPr>
              <w:rPr>
                <w:rFonts w:eastAsia="Calibri"/>
                <w:sz w:val="22"/>
                <w:szCs w:val="22"/>
              </w:rPr>
            </w:pPr>
            <w:r w:rsidRPr="00246B50">
              <w:rPr>
                <w:sz w:val="22"/>
                <w:szCs w:val="22"/>
              </w:rPr>
              <w:t xml:space="preserve">              </w:t>
            </w:r>
            <w:r w:rsidRPr="008E141D">
              <w:rPr>
                <w:sz w:val="22"/>
                <w:szCs w:val="22"/>
              </w:rPr>
              <w:t>М.П.</w:t>
            </w:r>
          </w:p>
        </w:tc>
      </w:tr>
    </w:tbl>
    <w:p w:rsidR="00EF21B1" w:rsidRPr="00CD2088" w:rsidRDefault="00EF21B1" w:rsidP="00854886">
      <w:pPr>
        <w:jc w:val="both"/>
        <w:rPr>
          <w:color w:val="000000"/>
          <w:sz w:val="22"/>
          <w:szCs w:val="22"/>
        </w:rPr>
      </w:pPr>
    </w:p>
    <w:sectPr w:rsidR="00EF21B1" w:rsidRPr="00CD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9BA"/>
    <w:multiLevelType w:val="multilevel"/>
    <w:tmpl w:val="9CC6EF8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10F14"/>
    <w:multiLevelType w:val="hybridMultilevel"/>
    <w:tmpl w:val="E1BEE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556D0265"/>
    <w:multiLevelType w:val="multilevel"/>
    <w:tmpl w:val="5FE8C2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6347666"/>
    <w:multiLevelType w:val="hybridMultilevel"/>
    <w:tmpl w:val="EC8403B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3A36"/>
    <w:rsid w:val="00013B82"/>
    <w:rsid w:val="00036644"/>
    <w:rsid w:val="0004241F"/>
    <w:rsid w:val="00047A92"/>
    <w:rsid w:val="000559F6"/>
    <w:rsid w:val="00062D1C"/>
    <w:rsid w:val="0008554A"/>
    <w:rsid w:val="00090365"/>
    <w:rsid w:val="00091003"/>
    <w:rsid w:val="00093A36"/>
    <w:rsid w:val="000A2944"/>
    <w:rsid w:val="000B3FD4"/>
    <w:rsid w:val="000B53FE"/>
    <w:rsid w:val="000D5292"/>
    <w:rsid w:val="000D5B44"/>
    <w:rsid w:val="000F31DC"/>
    <w:rsid w:val="00104FFB"/>
    <w:rsid w:val="00122931"/>
    <w:rsid w:val="0013150A"/>
    <w:rsid w:val="001344C3"/>
    <w:rsid w:val="0013527A"/>
    <w:rsid w:val="00150706"/>
    <w:rsid w:val="0016180A"/>
    <w:rsid w:val="00161A8E"/>
    <w:rsid w:val="00164E05"/>
    <w:rsid w:val="00190755"/>
    <w:rsid w:val="001A0AC4"/>
    <w:rsid w:val="001A4A99"/>
    <w:rsid w:val="001B0FCB"/>
    <w:rsid w:val="001E28C0"/>
    <w:rsid w:val="001E412F"/>
    <w:rsid w:val="001E6FAD"/>
    <w:rsid w:val="001F253A"/>
    <w:rsid w:val="0020678B"/>
    <w:rsid w:val="002100F9"/>
    <w:rsid w:val="00211345"/>
    <w:rsid w:val="002427C1"/>
    <w:rsid w:val="00246B50"/>
    <w:rsid w:val="0025244D"/>
    <w:rsid w:val="0026605A"/>
    <w:rsid w:val="0029728F"/>
    <w:rsid w:val="002A765C"/>
    <w:rsid w:val="002C65B6"/>
    <w:rsid w:val="002D4A25"/>
    <w:rsid w:val="002E0F9C"/>
    <w:rsid w:val="002E5C5B"/>
    <w:rsid w:val="00304CEA"/>
    <w:rsid w:val="0032378A"/>
    <w:rsid w:val="0034738E"/>
    <w:rsid w:val="003600AD"/>
    <w:rsid w:val="003653E2"/>
    <w:rsid w:val="003734F6"/>
    <w:rsid w:val="003818A3"/>
    <w:rsid w:val="003850EF"/>
    <w:rsid w:val="003B1F40"/>
    <w:rsid w:val="003D1A34"/>
    <w:rsid w:val="003D4C81"/>
    <w:rsid w:val="003D503F"/>
    <w:rsid w:val="003D625F"/>
    <w:rsid w:val="003E41D7"/>
    <w:rsid w:val="003E5985"/>
    <w:rsid w:val="003F47BF"/>
    <w:rsid w:val="0042060D"/>
    <w:rsid w:val="0047582C"/>
    <w:rsid w:val="00487B32"/>
    <w:rsid w:val="004945C0"/>
    <w:rsid w:val="004A0780"/>
    <w:rsid w:val="004C0FC3"/>
    <w:rsid w:val="004F3AFA"/>
    <w:rsid w:val="005016D1"/>
    <w:rsid w:val="005053E5"/>
    <w:rsid w:val="00516C8F"/>
    <w:rsid w:val="0052454D"/>
    <w:rsid w:val="005311C0"/>
    <w:rsid w:val="00546649"/>
    <w:rsid w:val="00570B7D"/>
    <w:rsid w:val="00577944"/>
    <w:rsid w:val="00584C80"/>
    <w:rsid w:val="00595833"/>
    <w:rsid w:val="005A3D28"/>
    <w:rsid w:val="005E6540"/>
    <w:rsid w:val="005F1F83"/>
    <w:rsid w:val="005F7FF7"/>
    <w:rsid w:val="00600A7E"/>
    <w:rsid w:val="00603B28"/>
    <w:rsid w:val="00607447"/>
    <w:rsid w:val="0061414F"/>
    <w:rsid w:val="006215C0"/>
    <w:rsid w:val="00641DBE"/>
    <w:rsid w:val="00651ACE"/>
    <w:rsid w:val="00655024"/>
    <w:rsid w:val="006709B1"/>
    <w:rsid w:val="00685A40"/>
    <w:rsid w:val="006A0B70"/>
    <w:rsid w:val="006F2F71"/>
    <w:rsid w:val="006F5814"/>
    <w:rsid w:val="00717467"/>
    <w:rsid w:val="00720672"/>
    <w:rsid w:val="00721969"/>
    <w:rsid w:val="00722809"/>
    <w:rsid w:val="00725746"/>
    <w:rsid w:val="0074043D"/>
    <w:rsid w:val="00742E0A"/>
    <w:rsid w:val="00756C7B"/>
    <w:rsid w:val="007571FF"/>
    <w:rsid w:val="00767928"/>
    <w:rsid w:val="007728D3"/>
    <w:rsid w:val="00776558"/>
    <w:rsid w:val="007A2D5D"/>
    <w:rsid w:val="007A6301"/>
    <w:rsid w:val="007B36D3"/>
    <w:rsid w:val="007C729A"/>
    <w:rsid w:val="007E5123"/>
    <w:rsid w:val="007F053F"/>
    <w:rsid w:val="00801A67"/>
    <w:rsid w:val="00813C72"/>
    <w:rsid w:val="00815ABA"/>
    <w:rsid w:val="00824684"/>
    <w:rsid w:val="008318B5"/>
    <w:rsid w:val="00835137"/>
    <w:rsid w:val="0084544E"/>
    <w:rsid w:val="00854886"/>
    <w:rsid w:val="008807FD"/>
    <w:rsid w:val="008816E0"/>
    <w:rsid w:val="008835EA"/>
    <w:rsid w:val="0088667D"/>
    <w:rsid w:val="008B536B"/>
    <w:rsid w:val="008D7DE6"/>
    <w:rsid w:val="008E141D"/>
    <w:rsid w:val="00900184"/>
    <w:rsid w:val="00913CCB"/>
    <w:rsid w:val="00916F45"/>
    <w:rsid w:val="00922B68"/>
    <w:rsid w:val="00946F04"/>
    <w:rsid w:val="009771B1"/>
    <w:rsid w:val="009A78DE"/>
    <w:rsid w:val="009B6308"/>
    <w:rsid w:val="009D14A8"/>
    <w:rsid w:val="009D34D3"/>
    <w:rsid w:val="009F4293"/>
    <w:rsid w:val="009F4D00"/>
    <w:rsid w:val="00A12740"/>
    <w:rsid w:val="00A22715"/>
    <w:rsid w:val="00A26A00"/>
    <w:rsid w:val="00A322A3"/>
    <w:rsid w:val="00A41C4F"/>
    <w:rsid w:val="00A4640D"/>
    <w:rsid w:val="00A51F3E"/>
    <w:rsid w:val="00A56E2E"/>
    <w:rsid w:val="00AA0CD8"/>
    <w:rsid w:val="00AA0ECD"/>
    <w:rsid w:val="00AA6C30"/>
    <w:rsid w:val="00AB0B13"/>
    <w:rsid w:val="00AB44EB"/>
    <w:rsid w:val="00AD20F0"/>
    <w:rsid w:val="00AE2698"/>
    <w:rsid w:val="00AF7195"/>
    <w:rsid w:val="00B10E16"/>
    <w:rsid w:val="00B32FAC"/>
    <w:rsid w:val="00B3376F"/>
    <w:rsid w:val="00B41DB1"/>
    <w:rsid w:val="00B44E65"/>
    <w:rsid w:val="00B55F72"/>
    <w:rsid w:val="00B80A3A"/>
    <w:rsid w:val="00B8581F"/>
    <w:rsid w:val="00BB2549"/>
    <w:rsid w:val="00BB7286"/>
    <w:rsid w:val="00BC5CDE"/>
    <w:rsid w:val="00BD3160"/>
    <w:rsid w:val="00BD7065"/>
    <w:rsid w:val="00BE4FF3"/>
    <w:rsid w:val="00BF0C14"/>
    <w:rsid w:val="00BF2738"/>
    <w:rsid w:val="00BF3C50"/>
    <w:rsid w:val="00BF5317"/>
    <w:rsid w:val="00BF6C4F"/>
    <w:rsid w:val="00C10EF7"/>
    <w:rsid w:val="00C11DF4"/>
    <w:rsid w:val="00C16FD4"/>
    <w:rsid w:val="00C24D6A"/>
    <w:rsid w:val="00C434B3"/>
    <w:rsid w:val="00C552FA"/>
    <w:rsid w:val="00C652EA"/>
    <w:rsid w:val="00C7165F"/>
    <w:rsid w:val="00C71684"/>
    <w:rsid w:val="00C82DFA"/>
    <w:rsid w:val="00C8334C"/>
    <w:rsid w:val="00C83BAB"/>
    <w:rsid w:val="00C9003C"/>
    <w:rsid w:val="00C9573F"/>
    <w:rsid w:val="00CA1F2E"/>
    <w:rsid w:val="00CA3F29"/>
    <w:rsid w:val="00CA604F"/>
    <w:rsid w:val="00CC2806"/>
    <w:rsid w:val="00CD2088"/>
    <w:rsid w:val="00CF1868"/>
    <w:rsid w:val="00CF306A"/>
    <w:rsid w:val="00D0168D"/>
    <w:rsid w:val="00D12C3C"/>
    <w:rsid w:val="00D341AE"/>
    <w:rsid w:val="00D464C5"/>
    <w:rsid w:val="00D614FA"/>
    <w:rsid w:val="00D61A90"/>
    <w:rsid w:val="00D75314"/>
    <w:rsid w:val="00D95072"/>
    <w:rsid w:val="00DA53F0"/>
    <w:rsid w:val="00DB30EB"/>
    <w:rsid w:val="00DC5797"/>
    <w:rsid w:val="00DC6374"/>
    <w:rsid w:val="00DE6F3C"/>
    <w:rsid w:val="00E00BB2"/>
    <w:rsid w:val="00E02A64"/>
    <w:rsid w:val="00E057B7"/>
    <w:rsid w:val="00E110E9"/>
    <w:rsid w:val="00E156F0"/>
    <w:rsid w:val="00E26DF0"/>
    <w:rsid w:val="00E672CA"/>
    <w:rsid w:val="00EC55A7"/>
    <w:rsid w:val="00EC5ADD"/>
    <w:rsid w:val="00ED1BC0"/>
    <w:rsid w:val="00ED23A0"/>
    <w:rsid w:val="00ED7889"/>
    <w:rsid w:val="00EE7623"/>
    <w:rsid w:val="00EF21B1"/>
    <w:rsid w:val="00F06861"/>
    <w:rsid w:val="00F10F81"/>
    <w:rsid w:val="00F13E0A"/>
    <w:rsid w:val="00F303A4"/>
    <w:rsid w:val="00F5316F"/>
    <w:rsid w:val="00F67E41"/>
    <w:rsid w:val="00F77B2F"/>
    <w:rsid w:val="00F8067F"/>
    <w:rsid w:val="00F86D22"/>
    <w:rsid w:val="00F875C8"/>
    <w:rsid w:val="00F90B8F"/>
    <w:rsid w:val="00FA42F6"/>
    <w:rsid w:val="00FC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C0D397-3071-49C0-9327-E0ADAA5B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A3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093A3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093A36"/>
  </w:style>
  <w:style w:type="character" w:styleId="a4">
    <w:name w:val="Hyperlink"/>
    <w:rsid w:val="00093A36"/>
    <w:rPr>
      <w:strike w:val="0"/>
      <w:dstrike w:val="0"/>
      <w:color w:val="002156"/>
      <w:u w:val="none"/>
      <w:effect w:val="none"/>
    </w:rPr>
  </w:style>
  <w:style w:type="paragraph" w:customStyle="1" w:styleId="1">
    <w:name w:val=" Знак1 Знак Знак Знак Знак Знак Знак Знак Знак Знак"/>
    <w:basedOn w:val="a"/>
    <w:rsid w:val="00487B3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487B32"/>
    <w:rPr>
      <w:rFonts w:ascii="Tahoma" w:hAnsi="Tahoma" w:cs="Tahoma"/>
      <w:sz w:val="16"/>
      <w:szCs w:val="16"/>
    </w:rPr>
  </w:style>
  <w:style w:type="paragraph" w:customStyle="1" w:styleId="a6">
    <w:name w:val=" Знак"/>
    <w:basedOn w:val="a"/>
    <w:rsid w:val="0061414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3734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Текст Знак"/>
    <w:link w:val="a8"/>
    <w:semiHidden/>
    <w:locked/>
    <w:rsid w:val="00B10E16"/>
    <w:rPr>
      <w:rFonts w:ascii="Courier New" w:hAnsi="Courier New" w:cs="Courier New"/>
      <w:lang w:val="ru-RU" w:eastAsia="ru-RU" w:bidi="ar-SA"/>
    </w:rPr>
  </w:style>
  <w:style w:type="paragraph" w:styleId="a8">
    <w:name w:val="Plain Text"/>
    <w:basedOn w:val="a"/>
    <w:link w:val="a7"/>
    <w:rsid w:val="00B10E16"/>
    <w:rPr>
      <w:rFonts w:ascii="Courier New" w:hAnsi="Courier New" w:cs="Courier New"/>
      <w:sz w:val="20"/>
      <w:szCs w:val="20"/>
    </w:rPr>
  </w:style>
  <w:style w:type="character" w:styleId="a9">
    <w:name w:val="annotation reference"/>
    <w:semiHidden/>
    <w:rsid w:val="0008554A"/>
    <w:rPr>
      <w:sz w:val="16"/>
      <w:szCs w:val="16"/>
    </w:rPr>
  </w:style>
  <w:style w:type="paragraph" w:styleId="aa">
    <w:name w:val="annotation text"/>
    <w:basedOn w:val="a"/>
    <w:semiHidden/>
    <w:rsid w:val="0008554A"/>
    <w:rPr>
      <w:sz w:val="20"/>
      <w:szCs w:val="20"/>
    </w:rPr>
  </w:style>
  <w:style w:type="paragraph" w:styleId="ab">
    <w:name w:val="annotation subject"/>
    <w:basedOn w:val="aa"/>
    <w:next w:val="aa"/>
    <w:semiHidden/>
    <w:rsid w:val="0008554A"/>
    <w:rPr>
      <w:b/>
      <w:bCs/>
    </w:rPr>
  </w:style>
  <w:style w:type="character" w:customStyle="1" w:styleId="5">
    <w:name w:val="Основной текст (5)_"/>
    <w:link w:val="50"/>
    <w:locked/>
    <w:rsid w:val="0008554A"/>
    <w:rPr>
      <w:b/>
      <w:bCs/>
      <w:sz w:val="19"/>
      <w:szCs w:val="19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rsid w:val="0008554A"/>
    <w:pPr>
      <w:shd w:val="clear" w:color="auto" w:fill="FFFFFF"/>
      <w:spacing w:before="240" w:after="240" w:line="240" w:lineRule="atLeast"/>
    </w:pPr>
    <w:rPr>
      <w:b/>
      <w:bCs/>
      <w:sz w:val="19"/>
      <w:szCs w:val="19"/>
      <w:shd w:val="clear" w:color="auto" w:fill="FFFFFF"/>
      <w:lang w:val="x-none" w:eastAsia="x-none"/>
    </w:rPr>
  </w:style>
  <w:style w:type="paragraph" w:customStyle="1" w:styleId="ConsNormal">
    <w:name w:val="ConsNormal"/>
    <w:rsid w:val="00EF21B1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EF21B1"/>
    <w:rPr>
      <w:rFonts w:ascii="Courier New" w:hAnsi="Courier New"/>
      <w:snapToGrid w:val="0"/>
    </w:rPr>
  </w:style>
  <w:style w:type="paragraph" w:customStyle="1" w:styleId="ConsTitle">
    <w:name w:val="ConsTitle"/>
    <w:rsid w:val="00EF21B1"/>
    <w:pPr>
      <w:widowControl w:val="0"/>
    </w:pPr>
    <w:rPr>
      <w:rFonts w:ascii="Arial" w:hAnsi="Arial"/>
      <w:b/>
      <w:snapToGrid w:val="0"/>
      <w:sz w:val="16"/>
    </w:rPr>
  </w:style>
  <w:style w:type="paragraph" w:styleId="2">
    <w:name w:val="Body Text 2"/>
    <w:basedOn w:val="a"/>
    <w:rsid w:val="00F303A4"/>
    <w:pPr>
      <w:spacing w:after="120" w:line="480" w:lineRule="auto"/>
    </w:pPr>
    <w:rPr>
      <w:sz w:val="20"/>
      <w:szCs w:val="20"/>
    </w:rPr>
  </w:style>
  <w:style w:type="paragraph" w:customStyle="1" w:styleId="ConsPlusNonformat">
    <w:name w:val="ConsPlusNonformat"/>
    <w:rsid w:val="00F303A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header"/>
    <w:basedOn w:val="a"/>
    <w:rsid w:val="00AB44EB"/>
    <w:pPr>
      <w:tabs>
        <w:tab w:val="center" w:pos="4677"/>
        <w:tab w:val="right" w:pos="9355"/>
      </w:tabs>
    </w:pPr>
  </w:style>
  <w:style w:type="paragraph" w:styleId="ad">
    <w:name w:val="Title"/>
    <w:basedOn w:val="a"/>
    <w:qFormat/>
    <w:rsid w:val="00AB44EB"/>
    <w:pPr>
      <w:jc w:val="center"/>
    </w:pPr>
    <w:rPr>
      <w:szCs w:val="20"/>
    </w:rPr>
  </w:style>
  <w:style w:type="table" w:styleId="ae">
    <w:name w:val="Table Grid"/>
    <w:basedOn w:val="a1"/>
    <w:rsid w:val="00206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C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oteka.ru/card/b481cc8a32a6684b5b07da4c8f18c2ec/" TargetMode="External"/><Relationship Id="rId5" Type="http://schemas.openxmlformats.org/officeDocument/2006/relationships/hyperlink" Target="https://kartoteka.ru/card/b481cc8a32a6684b5b07da4c8f18c2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vt:lpstr>
    </vt:vector>
  </TitlesOfParts>
  <Company/>
  <LinksUpToDate>false</LinksUpToDate>
  <CharactersWithSpaces>5991</CharactersWithSpaces>
  <SharedDoc>false</SharedDoc>
  <HLinks>
    <vt:vector size="12" baseType="variant">
      <vt:variant>
        <vt:i4>8323169</vt:i4>
      </vt:variant>
      <vt:variant>
        <vt:i4>3</vt:i4>
      </vt:variant>
      <vt:variant>
        <vt:i4>0</vt:i4>
      </vt:variant>
      <vt:variant>
        <vt:i4>5</vt:i4>
      </vt:variant>
      <vt:variant>
        <vt:lpwstr>https://kartoteka.ru/card/b481cc8a32a6684b5b07da4c8f18c2ec/</vt:lpwstr>
      </vt:variant>
      <vt:variant>
        <vt:lpwstr/>
      </vt:variant>
      <vt:variant>
        <vt:i4>8323169</vt:i4>
      </vt:variant>
      <vt:variant>
        <vt:i4>0</vt:i4>
      </vt:variant>
      <vt:variant>
        <vt:i4>0</vt:i4>
      </vt:variant>
      <vt:variant>
        <vt:i4>5</vt:i4>
      </vt:variant>
      <vt:variant>
        <vt:lpwstr>https://kartoteka.ru/card/b481cc8a32a6684b5b07da4c8f18c2ec/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Организатор торгов – ООО  «ПРАВОВОЙ ЦЕНТР КОНСАЛТИНГА И  ИНВЕСТИЦИЙ» сообщает о проведении торгов по продаже имущественных прав и прав требования, принадлежащих ОАО «Московская областная инвестиционная трастовая компания» (ИНН 5007036559, ОГРН 1025001103</dc:title>
  <dc:subject/>
  <dc:creator>Просвирницына Рина</dc:creator>
  <cp:keywords/>
  <cp:lastModifiedBy>Диана С. Алексахина</cp:lastModifiedBy>
  <cp:revision>2</cp:revision>
  <cp:lastPrinted>2012-05-17T12:55:00Z</cp:lastPrinted>
  <dcterms:created xsi:type="dcterms:W3CDTF">2025-12-24T08:29:00Z</dcterms:created>
  <dcterms:modified xsi:type="dcterms:W3CDTF">2025-12-24T08:29:00Z</dcterms:modified>
</cp:coreProperties>
</file>