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37B58">
        <w:rPr>
          <w:rFonts w:ascii="Times New Roman" w:hAnsi="Times New Roman" w:cs="Times New Roman"/>
          <w:sz w:val="24"/>
          <w:szCs w:val="24"/>
        </w:rPr>
        <w:t>ДОГОВОР</w:t>
      </w:r>
    </w:p>
    <w:p w:rsidR="00E22D8B" w:rsidRPr="00B37B58" w:rsidRDefault="00E22D8B" w:rsidP="00E22D8B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о задатке  (ПРОЕКТ)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г. Самара</w:t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</w:r>
      <w:r w:rsidRPr="00B37B58">
        <w:rPr>
          <w:rFonts w:ascii="Times New Roman" w:hAnsi="Times New Roman" w:cs="Times New Roman"/>
          <w:sz w:val="24"/>
          <w:szCs w:val="24"/>
        </w:rPr>
        <w:tab/>
        <w:t xml:space="preserve"> « ___ » __________________   2023</w:t>
      </w:r>
      <w:r w:rsidR="00B37B5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 должника: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Камо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Новрузовича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, 03.01.1962 г.р., уроженец г. Степанакерт Азербайджанской ССР, ИНН 637201231510, СНИЛС 112-002-368-68, регистрация, г. Самара,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Кирова д. 75/1, ком. 112</w:t>
      </w:r>
      <w:r w:rsidR="00EE6E29">
        <w:rPr>
          <w:rFonts w:ascii="Times New Roman" w:hAnsi="Times New Roman" w:cs="Times New Roman"/>
          <w:sz w:val="24"/>
          <w:szCs w:val="24"/>
        </w:rPr>
        <w:t xml:space="preserve">. </w:t>
      </w: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 (ИНН 631100964905, СНИЛС 009-522-731-38) член Ассоциации МСОПАУ (101000, г. Москва, Лубянский проезд, д. 5, стр. 1, ИНН 7701321710, рег. номер 006)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ействующая на основании решения Арбитражного суда Самарской Области от </w:t>
      </w:r>
      <w:r w:rsidR="00EE6E29" w:rsidRPr="00EE6E29">
        <w:rPr>
          <w:rFonts w:ascii="Times New Roman" w:hAnsi="Times New Roman" w:cs="Times New Roman"/>
          <w:sz w:val="24"/>
          <w:szCs w:val="24"/>
        </w:rPr>
        <w:t>12.05.2022г. по делу № А55-8725/2022</w:t>
      </w:r>
      <w:r w:rsidR="00EE6E29">
        <w:rPr>
          <w:rFonts w:ascii="Times New Roman" w:hAnsi="Times New Roman" w:cs="Times New Roman"/>
          <w:sz w:val="24"/>
          <w:szCs w:val="24"/>
        </w:rPr>
        <w:t xml:space="preserve"> </w:t>
      </w:r>
      <w:r w:rsidRPr="00B37B58">
        <w:rPr>
          <w:rFonts w:ascii="Times New Roman" w:hAnsi="Times New Roman" w:cs="Times New Roman"/>
          <w:sz w:val="24"/>
          <w:szCs w:val="24"/>
        </w:rPr>
        <w:t xml:space="preserve">и именуемый далее «Продавец», с одной стороны и __________________________, именуемый далее «Претендент», с другой стороны,  вместе именуемые «Стороны» заключили настоящий Договор о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нижеследующем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ПРЕДМЕТ ДОГОВОРА</w:t>
      </w:r>
    </w:p>
    <w:p w:rsidR="00EE6E29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1.1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. Предметом договора является внесение Претендентом задатка для участия в торгах по продаже имущества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К.Н. выделенный в натуре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земелный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пай  в общем земельном участке 118 000 +/- 221 </w:t>
      </w:r>
      <w:proofErr w:type="spellStart"/>
      <w:r w:rsidR="00EE6E29" w:rsidRPr="00EE6E29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., расположенный по адресу: Самарская область, </w:t>
      </w:r>
      <w:proofErr w:type="spellStart"/>
      <w:proofErr w:type="gramStart"/>
      <w:r w:rsidR="00EE6E29" w:rsidRPr="00EE6E29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EE6E29" w:rsidRPr="00EE6E29">
        <w:rPr>
          <w:rFonts w:ascii="Times New Roman" w:hAnsi="Times New Roman" w:cs="Times New Roman"/>
          <w:sz w:val="24"/>
          <w:szCs w:val="24"/>
        </w:rPr>
        <w:t>-Черкасский</w:t>
      </w:r>
      <w:proofErr w:type="gramEnd"/>
      <w:r w:rsidR="00EE6E29" w:rsidRPr="00EE6E29">
        <w:rPr>
          <w:rFonts w:ascii="Times New Roman" w:hAnsi="Times New Roman" w:cs="Times New Roman"/>
          <w:sz w:val="24"/>
          <w:szCs w:val="24"/>
        </w:rPr>
        <w:t xml:space="preserve"> район, в границах бывшего совхоза «Красная Заря», категория земель: земли сельскохозяйственного назначения, кадастровый номер: 63:23:0110002:10 </w:t>
      </w:r>
    </w:p>
    <w:p w:rsidR="00E22D8B" w:rsidRPr="00B37B58" w:rsidRDefault="00B37B58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Начальная цена данного имущества на торгах составляет </w:t>
      </w:r>
      <w:r w:rsidR="00003538" w:rsidRPr="00003538">
        <w:rPr>
          <w:rFonts w:ascii="Times New Roman" w:hAnsi="Times New Roman" w:cs="Times New Roman"/>
          <w:sz w:val="24"/>
          <w:szCs w:val="24"/>
        </w:rPr>
        <w:t>3 465 000,00</w:t>
      </w:r>
      <w:r w:rsidRPr="00B37B58">
        <w:rPr>
          <w:rFonts w:ascii="Times New Roman" w:hAnsi="Times New Roman" w:cs="Times New Roman"/>
          <w:sz w:val="24"/>
          <w:szCs w:val="24"/>
        </w:rPr>
        <w:t>рублей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1.2. Задаток установлен в размере  10 % от начальной цены  имущества и составляет </w:t>
      </w:r>
      <w:r w:rsidR="00003538">
        <w:rPr>
          <w:rFonts w:ascii="Times New Roman" w:hAnsi="Times New Roman" w:cs="Times New Roman"/>
          <w:sz w:val="24"/>
          <w:szCs w:val="24"/>
        </w:rPr>
        <w:t>346</w:t>
      </w:r>
      <w:r w:rsidRPr="00B37B58">
        <w:rPr>
          <w:rFonts w:ascii="Times New Roman" w:hAnsi="Times New Roman" w:cs="Times New Roman"/>
          <w:sz w:val="24"/>
          <w:szCs w:val="24"/>
        </w:rPr>
        <w:t xml:space="preserve"> </w:t>
      </w:r>
      <w:r w:rsidR="00003538">
        <w:rPr>
          <w:rFonts w:ascii="Times New Roman" w:hAnsi="Times New Roman" w:cs="Times New Roman"/>
          <w:sz w:val="24"/>
          <w:szCs w:val="24"/>
        </w:rPr>
        <w:t>5</w:t>
      </w:r>
      <w:r w:rsidRPr="00B37B58">
        <w:rPr>
          <w:rFonts w:ascii="Times New Roman" w:hAnsi="Times New Roman" w:cs="Times New Roman"/>
          <w:sz w:val="24"/>
          <w:szCs w:val="24"/>
        </w:rPr>
        <w:t>00,00 рублей.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 ВНЕСЕНИЕ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2.1. Внесение задатка производится на специальный счет организатора торгов по следующим реквизитам: ПАО «Промсвязьбанк» г. Москва, 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1A251B" w:rsidRPr="001A251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40817810440005784484</w:t>
      </w:r>
      <w:r w:rsidRPr="00B37B58">
        <w:rPr>
          <w:rFonts w:ascii="Times New Roman" w:hAnsi="Times New Roman" w:cs="Times New Roman"/>
          <w:sz w:val="24"/>
          <w:szCs w:val="24"/>
        </w:rPr>
        <w:t xml:space="preserve">. Получатель платежа Сокол Александр Николаевич. Николаевич. Назначение платежа «Задаток на право участия в торгах по продаже имущества </w:t>
      </w:r>
      <w:proofErr w:type="spellStart"/>
      <w:r w:rsid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>
        <w:rPr>
          <w:rFonts w:ascii="Times New Roman" w:hAnsi="Times New Roman" w:cs="Times New Roman"/>
          <w:sz w:val="24"/>
          <w:szCs w:val="24"/>
        </w:rPr>
        <w:t xml:space="preserve"> К.Н.</w:t>
      </w:r>
      <w:r w:rsidRPr="00B37B58">
        <w:rPr>
          <w:rFonts w:ascii="Times New Roman" w:hAnsi="Times New Roman" w:cs="Times New Roman"/>
          <w:sz w:val="24"/>
          <w:szCs w:val="24"/>
        </w:rPr>
        <w:t>». Внесение задатка осуществляется в течение срока приема заявок на участие в торгах, указанного в информационном сообщении.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E22D8B" w:rsidRPr="00B37B58" w:rsidRDefault="00E22D8B" w:rsidP="00EE6E29">
      <w:pPr>
        <w:jc w:val="center"/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 ВОЗВРАТ ЗАДАТКА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3.1. Задаток возвращается Претенденту в случаях, когда 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не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отзывает заявку в установленный срок;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 - в случае признания торгов не</w:t>
      </w:r>
      <w:r w:rsidR="001A25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состоявшимися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3.2. Задаток возвращается Претенденту в течение 5 рабочих дней 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 xml:space="preserve"> протокола об итогах торгов.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lastRenderedPageBreak/>
        <w:t>3.3. Возврат задатка осуществляется любым удобным для Сторон способом.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3.4. Задаток, внесенный победителем торгов, засчитывается в счет оплаты приобретаемого имущества.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 ПРОЧИЕ УСЛОВИЯ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4.2.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5. РЕКВИЗИТЫ СТОРОН: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Продавец: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должника: </w:t>
      </w:r>
      <w:proofErr w:type="spellStart"/>
      <w:r w:rsidR="00EE6E29">
        <w:rPr>
          <w:rFonts w:ascii="Times New Roman" w:hAnsi="Times New Roman" w:cs="Times New Roman"/>
          <w:sz w:val="24"/>
          <w:szCs w:val="24"/>
        </w:rPr>
        <w:t>Гаспаряна</w:t>
      </w:r>
      <w:proofErr w:type="spellEnd"/>
      <w:r w:rsidR="00EE6E29">
        <w:rPr>
          <w:rFonts w:ascii="Times New Roman" w:hAnsi="Times New Roman" w:cs="Times New Roman"/>
          <w:sz w:val="24"/>
          <w:szCs w:val="24"/>
        </w:rPr>
        <w:t xml:space="preserve"> К.Н. </w:t>
      </w:r>
      <w:r w:rsidR="00B37B58" w:rsidRPr="00B37B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Александр Николаевич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(ИНН 631100964905, СНИЛС 009-522-731-38) – член Ассоциации «Московская саморегулируемая организация профессиональных арбитражных управляющих».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ПАО «Промсвязьбанк» г. Москва,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 xml:space="preserve">БИК 044525555, ИНН 7744000912, КПП 526043001, </w:t>
      </w:r>
      <w:proofErr w:type="spellStart"/>
      <w:r w:rsidRPr="00B37B58">
        <w:rPr>
          <w:rFonts w:ascii="Times New Roman" w:hAnsi="Times New Roman" w:cs="Times New Roman"/>
          <w:sz w:val="24"/>
          <w:szCs w:val="24"/>
        </w:rPr>
        <w:t>Корр</w:t>
      </w:r>
      <w:proofErr w:type="gramStart"/>
      <w:r w:rsidRPr="00B37B58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Pr="00B37B58">
        <w:rPr>
          <w:rFonts w:ascii="Times New Roman" w:hAnsi="Times New Roman" w:cs="Times New Roman"/>
          <w:sz w:val="24"/>
          <w:szCs w:val="24"/>
        </w:rPr>
        <w:t>чет</w:t>
      </w:r>
      <w:proofErr w:type="spellEnd"/>
      <w:r w:rsidRPr="00B37B58">
        <w:rPr>
          <w:rFonts w:ascii="Times New Roman" w:hAnsi="Times New Roman" w:cs="Times New Roman"/>
          <w:sz w:val="24"/>
          <w:szCs w:val="24"/>
        </w:rPr>
        <w:t xml:space="preserve">: 30101810400000000555,  Счет получателя: </w:t>
      </w:r>
      <w:r w:rsidR="001A251B" w:rsidRPr="001A251B">
        <w:rPr>
          <w:rFonts w:ascii="Times New Roman" w:hAnsi="Times New Roman" w:cs="Times New Roman"/>
          <w:color w:val="000000" w:themeColor="text1"/>
          <w:sz w:val="24"/>
          <w:szCs w:val="24"/>
        </w:rPr>
        <w:t>40817810440005784484</w:t>
      </w:r>
      <w:r w:rsidRPr="00B37B58">
        <w:rPr>
          <w:rFonts w:ascii="Times New Roman" w:hAnsi="Times New Roman" w:cs="Times New Roman"/>
          <w:sz w:val="24"/>
          <w:szCs w:val="24"/>
        </w:rPr>
        <w:t>. Получатель платежа Сокол Александр Николаевич.</w:t>
      </w:r>
      <w:r w:rsidRPr="00B37B58">
        <w:rPr>
          <w:rFonts w:ascii="Times New Roman" w:hAnsi="Times New Roman" w:cs="Times New Roman"/>
          <w:sz w:val="24"/>
          <w:szCs w:val="24"/>
        </w:rPr>
        <w:tab/>
        <w:t>Претендент: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E22D8B" w:rsidRPr="00B37B58" w:rsidRDefault="00E22D8B" w:rsidP="00E22D8B">
      <w:pPr>
        <w:rPr>
          <w:rFonts w:ascii="Times New Roman" w:hAnsi="Times New Roman" w:cs="Times New Roman"/>
          <w:sz w:val="24"/>
          <w:szCs w:val="24"/>
        </w:rPr>
      </w:pPr>
      <w:r w:rsidRPr="00B37B58">
        <w:rPr>
          <w:rFonts w:ascii="Times New Roman" w:hAnsi="Times New Roman" w:cs="Times New Roman"/>
          <w:sz w:val="24"/>
          <w:szCs w:val="24"/>
        </w:rPr>
        <w:t>Сокол А.Н. __________</w:t>
      </w:r>
      <w:r w:rsidRPr="00B37B58">
        <w:rPr>
          <w:rFonts w:ascii="Times New Roman" w:hAnsi="Times New Roman" w:cs="Times New Roman"/>
          <w:sz w:val="24"/>
          <w:szCs w:val="24"/>
        </w:rPr>
        <w:tab/>
      </w:r>
    </w:p>
    <w:p w:rsidR="0074286E" w:rsidRDefault="0074286E"/>
    <w:sectPr w:rsidR="0074286E" w:rsidSect="00E22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F3D"/>
    <w:rsid w:val="00003538"/>
    <w:rsid w:val="001A251B"/>
    <w:rsid w:val="005A0568"/>
    <w:rsid w:val="0074286E"/>
    <w:rsid w:val="00B37B58"/>
    <w:rsid w:val="00BA5F26"/>
    <w:rsid w:val="00C83F3D"/>
    <w:rsid w:val="00CF59E5"/>
    <w:rsid w:val="00DF5153"/>
    <w:rsid w:val="00E22D8B"/>
    <w:rsid w:val="00E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Сокол</cp:lastModifiedBy>
  <cp:revision>2</cp:revision>
  <dcterms:created xsi:type="dcterms:W3CDTF">2023-02-09T13:54:00Z</dcterms:created>
  <dcterms:modified xsi:type="dcterms:W3CDTF">2023-02-09T13:54:00Z</dcterms:modified>
</cp:coreProperties>
</file>