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42042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ДОГОВОР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F4389E" w:rsidRPr="005420EB" w:rsidRDefault="00921558" w:rsidP="00022AE6">
      <w:pPr>
        <w:ind w:right="-2"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42042D">
        <w:rPr>
          <w:b/>
          <w:sz w:val="24"/>
          <w:szCs w:val="24"/>
          <w:lang w:eastAsia="en-US" w:bidi="fa-IR"/>
        </w:rPr>
        <w:t>Тула</w:t>
      </w:r>
      <w:r w:rsidR="00A43BDE">
        <w:rPr>
          <w:b/>
          <w:sz w:val="24"/>
          <w:szCs w:val="24"/>
          <w:lang w:eastAsia="en-US" w:bidi="fa-IR"/>
        </w:rPr>
        <w:t xml:space="preserve">          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022AE6">
        <w:rPr>
          <w:b/>
          <w:sz w:val="24"/>
          <w:szCs w:val="24"/>
          <w:lang w:eastAsia="en-US" w:bidi="fa-IR"/>
        </w:rPr>
        <w:t xml:space="preserve"> </w:t>
      </w:r>
      <w:r w:rsidR="00022AE6">
        <w:rPr>
          <w:b/>
          <w:sz w:val="24"/>
          <w:szCs w:val="24"/>
          <w:lang w:eastAsia="en-US" w:bidi="fa-IR"/>
        </w:rPr>
        <w:tab/>
      </w:r>
      <w:r w:rsidR="00955E5A" w:rsidRPr="005420EB">
        <w:rPr>
          <w:b/>
          <w:sz w:val="24"/>
          <w:szCs w:val="24"/>
          <w:lang w:eastAsia="en-US" w:bidi="fa-IR"/>
        </w:rPr>
        <w:t xml:space="preserve">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42042D">
        <w:rPr>
          <w:b/>
          <w:sz w:val="24"/>
          <w:szCs w:val="24"/>
          <w:lang w:eastAsia="en-US" w:bidi="fa-IR"/>
        </w:rPr>
        <w:t xml:space="preserve">     </w:t>
      </w:r>
      <w:r w:rsidR="0042042D">
        <w:rPr>
          <w:b/>
          <w:sz w:val="24"/>
          <w:szCs w:val="24"/>
          <w:lang w:eastAsia="en-US" w:bidi="fa-IR"/>
        </w:rPr>
        <w:tab/>
        <w:t xml:space="preserve">           «__</w:t>
      </w:r>
      <w:r w:rsidR="00634269">
        <w:rPr>
          <w:b/>
          <w:sz w:val="24"/>
          <w:szCs w:val="24"/>
          <w:lang w:eastAsia="en-US" w:bidi="fa-IR"/>
        </w:rPr>
        <w:t>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42042D">
        <w:rPr>
          <w:b/>
          <w:sz w:val="24"/>
          <w:szCs w:val="24"/>
          <w:lang w:eastAsia="en-US" w:bidi="fa-IR"/>
        </w:rPr>
        <w:t>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022AE6">
        <w:rPr>
          <w:b/>
          <w:sz w:val="24"/>
          <w:szCs w:val="24"/>
          <w:lang w:eastAsia="en-US" w:bidi="fa-IR"/>
        </w:rPr>
        <w:t>22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42042D" w:rsidRDefault="0042042D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2042D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«СК </w:t>
      </w:r>
      <w:r>
        <w:rPr>
          <w:rFonts w:ascii="Times New Roman" w:hAnsi="Times New Roman"/>
          <w:sz w:val="24"/>
          <w:szCs w:val="24"/>
        </w:rPr>
        <w:t>Фаворит</w:t>
      </w:r>
      <w:r w:rsidRPr="0042042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лице</w:t>
      </w:r>
      <w:r w:rsidR="008075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конкурсного управляющего Новикова Павла Васильевича, </w:t>
      </w:r>
      <w:r w:rsidRPr="0042042D">
        <w:rPr>
          <w:rFonts w:ascii="Times New Roman" w:hAnsi="Times New Roman"/>
          <w:sz w:val="24"/>
          <w:szCs w:val="24"/>
        </w:rPr>
        <w:t>действующего на основании Решения Арбитражного суда Тульской области от 18.07.2019 по делу А68-7672/2019</w:t>
      </w:r>
      <w:r>
        <w:rPr>
          <w:rFonts w:ascii="Times New Roman" w:hAnsi="Times New Roman"/>
          <w:sz w:val="24"/>
          <w:szCs w:val="24"/>
        </w:rPr>
        <w:t>,</w:t>
      </w:r>
      <w:r w:rsidRPr="004204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именуемое в дальнейшем «Продавец»</w:t>
      </w:r>
      <w:r w:rsidRPr="0042042D">
        <w:rPr>
          <w:rFonts w:ascii="Times New Roman" w:hAnsi="Times New Roman"/>
          <w:sz w:val="24"/>
          <w:szCs w:val="24"/>
        </w:rPr>
        <w:t xml:space="preserve"> и</w:t>
      </w:r>
    </w:p>
    <w:p w:rsidR="00E440B0" w:rsidRPr="005420EB" w:rsidRDefault="000B732E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42042D">
        <w:rPr>
          <w:rFonts w:ascii="Times New Roman" w:hAnsi="Times New Roman"/>
          <w:sz w:val="24"/>
          <w:szCs w:val="24"/>
        </w:rPr>
        <w:t>___________________</w:t>
      </w:r>
      <w:r w:rsidR="00D21A01">
        <w:rPr>
          <w:rFonts w:ascii="Times New Roman" w:hAnsi="Times New Roman"/>
          <w:sz w:val="24"/>
          <w:szCs w:val="24"/>
        </w:rPr>
        <w:t>,</w:t>
      </w:r>
      <w:r w:rsidR="00807558">
        <w:rPr>
          <w:rFonts w:ascii="Times New Roman" w:hAnsi="Times New Roman"/>
          <w:sz w:val="24"/>
          <w:szCs w:val="24"/>
        </w:rPr>
        <w:t xml:space="preserve"> именуемый в дальнейшем «Покупатель»</w:t>
      </w:r>
      <w:r w:rsidR="00045034" w:rsidRPr="005420EB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32483D">
      <w:pPr>
        <w:pStyle w:val="a4"/>
        <w:ind w:firstLine="709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CB1CD8" w:rsidRPr="00022AE6" w:rsidRDefault="00066A6A" w:rsidP="0032483D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>торгов</w:t>
      </w:r>
      <w:r w:rsidR="0032483D">
        <w:rPr>
          <w:sz w:val="24"/>
          <w:szCs w:val="24"/>
        </w:rPr>
        <w:t xml:space="preserve"> в форме конкурса</w:t>
      </w:r>
      <w:r w:rsidR="00955E5A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>ООО «</w:t>
      </w:r>
      <w:r w:rsidR="0042042D">
        <w:rPr>
          <w:sz w:val="24"/>
          <w:szCs w:val="24"/>
        </w:rPr>
        <w:t>СК Фаворит»</w:t>
      </w:r>
      <w:r w:rsidR="00CB1CD8" w:rsidRPr="00423E95">
        <w:rPr>
          <w:sz w:val="24"/>
          <w:szCs w:val="24"/>
        </w:rPr>
        <w:t xml:space="preserve">, проводимых на электронной торговой площадке по адресу </w:t>
      </w:r>
      <w:r w:rsidR="0032483D" w:rsidRPr="0032483D">
        <w:rPr>
          <w:sz w:val="24"/>
          <w:szCs w:val="24"/>
        </w:rPr>
        <w:t>http://www.meta-invest.ru/</w:t>
      </w:r>
      <w:r w:rsidR="00955E5A" w:rsidRPr="00423E95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423E95">
        <w:rPr>
          <w:sz w:val="24"/>
          <w:szCs w:val="24"/>
        </w:rPr>
        <w:t>ведении</w:t>
      </w:r>
      <w:r w:rsidR="00B14987">
        <w:rPr>
          <w:sz w:val="24"/>
          <w:szCs w:val="24"/>
        </w:rPr>
        <w:t xml:space="preserve">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32483D">
        <w:rPr>
          <w:sz w:val="24"/>
          <w:szCs w:val="24"/>
        </w:rPr>
        <w:t>П</w:t>
      </w:r>
      <w:r w:rsidR="00753607" w:rsidRPr="00102B46">
        <w:rPr>
          <w:sz w:val="24"/>
          <w:szCs w:val="24"/>
        </w:rPr>
        <w:t>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>ООО «</w:t>
      </w:r>
      <w:r w:rsidR="0032483D">
        <w:rPr>
          <w:sz w:val="24"/>
          <w:szCs w:val="24"/>
        </w:rPr>
        <w:t>СК Фаворит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 - </w:t>
      </w:r>
      <w:r w:rsidR="00CB1CD8" w:rsidRPr="00841B09">
        <w:rPr>
          <w:b/>
          <w:sz w:val="24"/>
          <w:szCs w:val="24"/>
        </w:rPr>
        <w:t xml:space="preserve">Лот № </w:t>
      </w:r>
      <w:r w:rsidR="0032483D">
        <w:rPr>
          <w:b/>
          <w:sz w:val="24"/>
          <w:szCs w:val="24"/>
        </w:rPr>
        <w:t>1</w:t>
      </w:r>
      <w:r w:rsidR="00CB1CD8" w:rsidRPr="00022AE6">
        <w:rPr>
          <w:sz w:val="24"/>
          <w:szCs w:val="24"/>
        </w:rPr>
        <w:t>, указанное в п. 1.2. Договора</w:t>
      </w:r>
      <w:r w:rsidR="00E1003A" w:rsidRPr="00022AE6">
        <w:rPr>
          <w:sz w:val="24"/>
          <w:szCs w:val="24"/>
        </w:rPr>
        <w:t>.</w:t>
      </w:r>
    </w:p>
    <w:p w:rsidR="00365FBC" w:rsidRDefault="00CB1CD8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022AE6">
        <w:rPr>
          <w:sz w:val="24"/>
          <w:szCs w:val="24"/>
        </w:rPr>
        <w:t xml:space="preserve">1.2. </w:t>
      </w:r>
      <w:r w:rsidRPr="00022AE6">
        <w:rPr>
          <w:i/>
          <w:sz w:val="24"/>
          <w:szCs w:val="24"/>
        </w:rPr>
        <w:t>Победитель торгов</w:t>
      </w:r>
      <w:r w:rsidRPr="00022AE6">
        <w:rPr>
          <w:sz w:val="24"/>
          <w:szCs w:val="24"/>
        </w:rPr>
        <w:t xml:space="preserve"> приобретает в соответствии с Договор</w:t>
      </w:r>
      <w:r w:rsidR="001316EA" w:rsidRPr="00022AE6">
        <w:rPr>
          <w:sz w:val="24"/>
          <w:szCs w:val="24"/>
        </w:rPr>
        <w:t xml:space="preserve">ом следующее имущество под </w:t>
      </w:r>
      <w:r w:rsidR="001316EA" w:rsidRPr="00022AE6">
        <w:rPr>
          <w:b/>
          <w:sz w:val="24"/>
          <w:szCs w:val="24"/>
        </w:rPr>
        <w:t xml:space="preserve">Лотом № </w:t>
      </w:r>
      <w:r w:rsidR="0032483D">
        <w:rPr>
          <w:b/>
          <w:sz w:val="24"/>
          <w:szCs w:val="24"/>
        </w:rPr>
        <w:t>1</w:t>
      </w:r>
      <w:r w:rsidR="001316EA" w:rsidRPr="00022AE6">
        <w:rPr>
          <w:sz w:val="24"/>
          <w:szCs w:val="24"/>
        </w:rPr>
        <w:t xml:space="preserve">: </w:t>
      </w:r>
      <w:r w:rsidR="0032483D" w:rsidRPr="0032483D">
        <w:rPr>
          <w:sz w:val="24"/>
          <w:szCs w:val="24"/>
        </w:rPr>
        <w:t>кабельные наконечники КЛ 10 кВ в ячейках 10 Кв №11 и №30 П</w:t>
      </w:r>
      <w:r w:rsidR="0032483D">
        <w:rPr>
          <w:sz w:val="24"/>
          <w:szCs w:val="24"/>
        </w:rPr>
        <w:t>С 110/10/10 кВ №433 "Стечкин";</w:t>
      </w:r>
      <w:r w:rsidR="0032483D" w:rsidRPr="0032483D">
        <w:rPr>
          <w:sz w:val="24"/>
          <w:szCs w:val="24"/>
        </w:rPr>
        <w:t xml:space="preserve"> концевые муфты КЛ 10 кВ в ячейках 10 кВ №11 и №30 П</w:t>
      </w:r>
      <w:r w:rsidR="0032483D">
        <w:rPr>
          <w:sz w:val="24"/>
          <w:szCs w:val="24"/>
        </w:rPr>
        <w:t>С 110/10/10 кВ №433 "Стечкин";</w:t>
      </w:r>
      <w:r w:rsidR="0032483D" w:rsidRPr="0032483D">
        <w:rPr>
          <w:sz w:val="24"/>
          <w:szCs w:val="24"/>
        </w:rPr>
        <w:t xml:space="preserve"> КЛ 10 кВ №11 от линейной ячейки №11 I СкШ 10 кВ ПС 110/10/10 кВ №433 "Стечкин" типа АПвПуг 3х240</w:t>
      </w:r>
      <w:r w:rsidR="0032483D">
        <w:rPr>
          <w:sz w:val="24"/>
          <w:szCs w:val="24"/>
        </w:rPr>
        <w:t>/70-10 протяженностью 5600 м.;</w:t>
      </w:r>
      <w:r w:rsidR="0032483D" w:rsidRPr="0032483D">
        <w:rPr>
          <w:sz w:val="24"/>
          <w:szCs w:val="24"/>
        </w:rPr>
        <w:t xml:space="preserve"> КЛ 10 кВ №30 от линейной ячейки №30 I СкШ 10 кВ ПС 110/10/10 кВ №433 "Стечкин" типа АПвПуг 3х24</w:t>
      </w:r>
      <w:r w:rsidR="0032483D">
        <w:rPr>
          <w:sz w:val="24"/>
          <w:szCs w:val="24"/>
        </w:rPr>
        <w:t>0/70-10 протяженностью 5600 м.;</w:t>
      </w:r>
      <w:r w:rsidR="0032483D" w:rsidRPr="0032483D">
        <w:rPr>
          <w:sz w:val="24"/>
          <w:szCs w:val="24"/>
        </w:rPr>
        <w:t xml:space="preserve"> КЛ 0,4 кВ АПвБШп 4х120 4шт. по 208 м. от РТП 1 до МК</w:t>
      </w:r>
      <w:r w:rsidR="0032483D">
        <w:rPr>
          <w:sz w:val="24"/>
          <w:szCs w:val="24"/>
        </w:rPr>
        <w:t xml:space="preserve">Д ул. Аркадия Шипунова, д.46; </w:t>
      </w:r>
      <w:r w:rsidR="0032483D" w:rsidRPr="0032483D">
        <w:rPr>
          <w:sz w:val="24"/>
          <w:szCs w:val="24"/>
        </w:rPr>
        <w:t>КЛ 0,4 кВ АПвБШп 4х120 2 шт. по 265 м. от РТП 1 до М</w:t>
      </w:r>
      <w:r w:rsidR="0032483D">
        <w:rPr>
          <w:sz w:val="24"/>
          <w:szCs w:val="24"/>
        </w:rPr>
        <w:t>КД ул. Аркадия Шипунова, д.44;</w:t>
      </w:r>
      <w:r w:rsidR="0032483D" w:rsidRPr="0032483D">
        <w:rPr>
          <w:sz w:val="24"/>
          <w:szCs w:val="24"/>
        </w:rPr>
        <w:t xml:space="preserve"> КЛ 0,4 кВ АПвБШп 4/185 6 шт. по 126 м от РТП 1 до МКД ул. Аркадия Шипунова, д.42; КЛ 0,4 кВ АПвБШп 4х150, 4 шт. по 159 метров от РТП 1 до М</w:t>
      </w:r>
      <w:r w:rsidR="0032483D">
        <w:rPr>
          <w:sz w:val="24"/>
          <w:szCs w:val="24"/>
        </w:rPr>
        <w:t>КД ул. Аркадия Шипунова, д.40;</w:t>
      </w:r>
      <w:r w:rsidR="0032483D" w:rsidRPr="0032483D">
        <w:rPr>
          <w:sz w:val="24"/>
          <w:szCs w:val="24"/>
        </w:rPr>
        <w:t xml:space="preserve"> КЛ 0,4 кВ АПвБШп 4х120, 2 шт. по 270 метров от РТП 1 до МКД ул. Восточная, д.39.</w:t>
      </w:r>
    </w:p>
    <w:p w:rsidR="00EC5033" w:rsidRPr="005420EB" w:rsidRDefault="00AA5113" w:rsidP="0032483D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D21A01">
        <w:rPr>
          <w:szCs w:val="24"/>
        </w:rPr>
        <w:t xml:space="preserve">составляет </w:t>
      </w:r>
      <w:r w:rsidR="0032483D">
        <w:rPr>
          <w:b/>
          <w:szCs w:val="24"/>
        </w:rPr>
        <w:t>_________</w:t>
      </w:r>
      <w:r w:rsidR="00D21A01">
        <w:rPr>
          <w:szCs w:val="24"/>
        </w:rPr>
        <w:t xml:space="preserve"> </w:t>
      </w:r>
      <w:r w:rsidR="00D21A01">
        <w:rPr>
          <w:b/>
          <w:szCs w:val="24"/>
        </w:rPr>
        <w:t>(</w:t>
      </w:r>
      <w:r w:rsidR="0032483D">
        <w:rPr>
          <w:b/>
          <w:szCs w:val="24"/>
        </w:rPr>
        <w:t>_____________</w:t>
      </w:r>
      <w:r w:rsidR="00D21A01">
        <w:rPr>
          <w:b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</w:t>
      </w:r>
      <w:r w:rsidR="0032483D">
        <w:t>___________</w:t>
      </w:r>
      <w:r w:rsidR="00D21A01">
        <w:t xml:space="preserve"> (</w:t>
      </w:r>
      <w:r w:rsidR="0032483D">
        <w:t>______________________</w:t>
      </w:r>
      <w:r w:rsidR="00D21A01">
        <w:t>)</w:t>
      </w:r>
      <w:r w:rsidR="00BF1AAB" w:rsidRPr="008E24A5">
        <w:rPr>
          <w:szCs w:val="24"/>
        </w:rPr>
        <w:t xml:space="preserve"> рублей, что составляет 10% (десять) процентов начальной цены продажи имущества установленной на соответствующем </w:t>
      </w:r>
      <w:r w:rsidR="00807558">
        <w:rPr>
          <w:szCs w:val="24"/>
        </w:rPr>
        <w:t>этапе</w:t>
      </w:r>
      <w:r w:rsidR="00BF1AAB" w:rsidRPr="008E24A5">
        <w:rPr>
          <w:szCs w:val="24"/>
        </w:rPr>
        <w:t xml:space="preserve"> торгов</w:t>
      </w:r>
      <w:r w:rsidR="00807558">
        <w:rPr>
          <w:szCs w:val="24"/>
        </w:rPr>
        <w:t>,</w:t>
      </w:r>
      <w:r w:rsidR="00BF1AAB" w:rsidRPr="008E24A5">
        <w:rPr>
          <w:szCs w:val="24"/>
        </w:rPr>
        <w:t xml:space="preserve">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5D51F8">
        <w:rPr>
          <w:szCs w:val="24"/>
        </w:rPr>
        <w:t>ООО «</w:t>
      </w:r>
      <w:r w:rsidR="003A3755">
        <w:rPr>
          <w:szCs w:val="24"/>
        </w:rPr>
        <w:t>СК Фаворит</w:t>
      </w:r>
      <w:r w:rsidR="005D51F8">
        <w:rPr>
          <w:szCs w:val="24"/>
        </w:rPr>
        <w:t>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5D51F8">
        <w:rPr>
          <w:szCs w:val="24"/>
        </w:rPr>
        <w:t>,</w:t>
      </w:r>
      <w:r w:rsidR="00246E50">
        <w:rPr>
          <w:szCs w:val="24"/>
        </w:rPr>
        <w:t xml:space="preserve"> указанное в п. 1.2. настоящего договора</w:t>
      </w:r>
      <w:r w:rsidR="00EC5033" w:rsidRPr="005420EB">
        <w:rPr>
          <w:szCs w:val="24"/>
        </w:rPr>
        <w:t>;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807558">
        <w:rPr>
          <w:szCs w:val="24"/>
        </w:rPr>
        <w:t xml:space="preserve">с даты заключения Договора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9611F6">
        <w:rPr>
          <w:szCs w:val="24"/>
        </w:rPr>
        <w:t>, по месту нахождения имущества;</w:t>
      </w:r>
    </w:p>
    <w:p w:rsidR="00E5264B" w:rsidRDefault="009611F6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9611F6">
        <w:rPr>
          <w:szCs w:val="24"/>
        </w:rPr>
        <w:t>обеспечивать надлежащее содержание и использование объектов в соответствии с их целевым</w:t>
      </w:r>
      <w:r w:rsidR="00E5264B">
        <w:rPr>
          <w:szCs w:val="24"/>
        </w:rPr>
        <w:t xml:space="preserve"> назначением, а также выполнение</w:t>
      </w:r>
      <w:r w:rsidRPr="009611F6">
        <w:rPr>
          <w:szCs w:val="24"/>
        </w:rPr>
        <w:t xml:space="preserve"> требований Правил технической эксплуатации электрических станций и сетей Российской Федерации, Правил устройства электроустановок, иной норма</w:t>
      </w:r>
      <w:r w:rsidR="00E5264B">
        <w:rPr>
          <w:szCs w:val="24"/>
        </w:rPr>
        <w:t>тивно-технической документации.</w:t>
      </w:r>
    </w:p>
    <w:p w:rsidR="00976C60" w:rsidRDefault="00E5264B" w:rsidP="00087D4C">
      <w:pPr>
        <w:pStyle w:val="3"/>
        <w:ind w:firstLine="709"/>
        <w:rPr>
          <w:szCs w:val="24"/>
        </w:rPr>
      </w:pPr>
      <w:r>
        <w:rPr>
          <w:szCs w:val="24"/>
        </w:rPr>
        <w:t>- предоставлять</w:t>
      </w:r>
      <w:r w:rsidR="009611F6" w:rsidRPr="009611F6">
        <w:rPr>
          <w:szCs w:val="24"/>
        </w:rPr>
        <w:t xml:space="preserve">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товаров (работ, услуг) по регулируемым ценам (тарифам), в том числе прав по обеспечению доступа к технологическому присоединению энергопринимающих устройств потребителей электрической энергии, что подтверждается установленным регулирующим органом наличием тарифного решения по региону нахождения </w:t>
      </w:r>
      <w:r w:rsidR="009611F6" w:rsidRPr="009611F6">
        <w:rPr>
          <w:szCs w:val="24"/>
        </w:rPr>
        <w:lastRenderedPageBreak/>
        <w:t xml:space="preserve">приобретаемого объекта и наличием у организации-покупателя статуса хозяйствующего субъекта, осуществляющего деятельность по передаче и распределению электрической энергии на территории Тульской области по состоянию на 01.01.2022 г. 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976C60">
        <w:rPr>
          <w:sz w:val="24"/>
          <w:szCs w:val="24"/>
        </w:rPr>
        <w:t>_________</w:t>
      </w:r>
      <w:r w:rsidR="00D21A01" w:rsidRPr="00D21A01">
        <w:rPr>
          <w:sz w:val="24"/>
          <w:szCs w:val="24"/>
        </w:rPr>
        <w:t xml:space="preserve"> (</w:t>
      </w:r>
      <w:r w:rsidR="00976C60">
        <w:rPr>
          <w:sz w:val="24"/>
          <w:szCs w:val="24"/>
        </w:rPr>
        <w:t>_____________________</w:t>
      </w:r>
      <w:r w:rsidR="00D21A01" w:rsidRPr="00D21A01">
        <w:rPr>
          <w:sz w:val="24"/>
          <w:szCs w:val="24"/>
        </w:rPr>
        <w:t>) рублей</w:t>
      </w:r>
      <w:r w:rsidR="00BF1AAB" w:rsidRPr="008E24A5">
        <w:rPr>
          <w:sz w:val="24"/>
          <w:szCs w:val="24"/>
        </w:rPr>
        <w:t>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5D51F8">
        <w:rPr>
          <w:sz w:val="24"/>
          <w:szCs w:val="24"/>
        </w:rPr>
        <w:t>ООО «</w:t>
      </w:r>
      <w:r w:rsidR="00976C60">
        <w:rPr>
          <w:sz w:val="24"/>
          <w:szCs w:val="24"/>
        </w:rPr>
        <w:t>СК Фаворит</w:t>
      </w:r>
      <w:r w:rsidR="005D51F8">
        <w:rPr>
          <w:sz w:val="24"/>
          <w:szCs w:val="24"/>
        </w:rPr>
        <w:t>»</w:t>
      </w:r>
      <w:r w:rsidRPr="008478D0">
        <w:rPr>
          <w:sz w:val="24"/>
          <w:szCs w:val="24"/>
        </w:rPr>
        <w:t xml:space="preserve"> не возвращается.</w:t>
      </w:r>
    </w:p>
    <w:p w:rsidR="00E1424C" w:rsidRPr="005420EB" w:rsidRDefault="00E1424C" w:rsidP="00E1424C">
      <w:pPr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1424C">
        <w:rPr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976C60" w:rsidRDefault="00E1424C" w:rsidP="00E94B0C">
      <w:pPr>
        <w:rPr>
          <w:sz w:val="24"/>
          <w:szCs w:val="24"/>
        </w:rPr>
      </w:pPr>
      <w:r>
        <w:rPr>
          <w:sz w:val="24"/>
          <w:szCs w:val="24"/>
        </w:rPr>
        <w:t>3.4</w:t>
      </w:r>
      <w:r w:rsidR="00976C60">
        <w:rPr>
          <w:sz w:val="24"/>
          <w:szCs w:val="24"/>
        </w:rPr>
        <w:t xml:space="preserve">. </w:t>
      </w:r>
      <w:r w:rsidR="00976C60" w:rsidRPr="00976C60">
        <w:rPr>
          <w:sz w:val="24"/>
          <w:szCs w:val="24"/>
        </w:rPr>
        <w:t>Конкурсный управляющий имеет право расторгнуть договор купли-продажи в одностороннем порядке, если в течение месяца со дня заключения договора купли-продажи покупатель не исполнит условия конкурса</w:t>
      </w:r>
      <w:r w:rsidR="00976C60">
        <w:rPr>
          <w:sz w:val="24"/>
          <w:szCs w:val="24"/>
        </w:rPr>
        <w:t>, указанные в п. 2.2. настоящего договора.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103102">
        <w:rPr>
          <w:szCs w:val="24"/>
        </w:rPr>
        <w:t>предусмотренном</w:t>
      </w:r>
      <w:r w:rsidR="00E7686E">
        <w:rPr>
          <w:szCs w:val="24"/>
        </w:rPr>
        <w:t xml:space="preserve"> действующим законод</w:t>
      </w:r>
      <w:r w:rsidR="00103102">
        <w:rPr>
          <w:szCs w:val="24"/>
        </w:rPr>
        <w:t>ательством Российской Федерации</w:t>
      </w:r>
      <w:r w:rsidR="00807558">
        <w:rPr>
          <w:szCs w:val="24"/>
        </w:rPr>
        <w:t xml:space="preserve"> порядке в Арбитражном суде Тульской области.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B95810">
        <w:rPr>
          <w:szCs w:val="24"/>
        </w:rPr>
        <w:t>2</w:t>
      </w:r>
      <w:r w:rsidR="00841B09">
        <w:rPr>
          <w:szCs w:val="24"/>
        </w:rPr>
        <w:t xml:space="preserve"> (</w:t>
      </w:r>
      <w:r w:rsidR="00B95810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B95810">
        <w:rPr>
          <w:i/>
          <w:szCs w:val="24"/>
        </w:rPr>
        <w:t>;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807558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 xml:space="preserve">ООО «СК ФАВОРИТ» 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Юр. адрес: 300041, Тульская обл., г. Тула, ул. Мосина, д. 5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 xml:space="preserve">ОГРН: 1157154016744; 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 xml:space="preserve">ИНН: 7106028104, 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 xml:space="preserve">КПП: 710601001 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Номер счёта: 40702810502530002136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Валюта: Рубли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ИНН: 7106028104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Банк: АО «АЛЬФА-БАНК»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КПП: 710601001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БИК: 044525593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Кор. счёт: 30101810200000000593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103102" w:rsidRPr="00103102" w:rsidRDefault="00103102" w:rsidP="00103102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103102">
              <w:rPr>
                <w:noProof/>
                <w:sz w:val="24"/>
                <w:szCs w:val="24"/>
              </w:rPr>
              <w:t>______________________ /Новиков П.В./</w:t>
            </w:r>
          </w:p>
          <w:p w:rsidR="0090231F" w:rsidRPr="005D5C95" w:rsidRDefault="00103102" w:rsidP="00103102">
            <w:pPr>
              <w:shd w:val="clear" w:color="auto" w:fill="FFFFFF"/>
              <w:ind w:firstLine="37"/>
              <w:rPr>
                <w:b/>
                <w:noProof/>
                <w:sz w:val="24"/>
                <w:szCs w:val="24"/>
              </w:rPr>
            </w:pPr>
            <w:r w:rsidRPr="005D5C95">
              <w:rPr>
                <w:b/>
                <w:noProof/>
                <w:sz w:val="24"/>
                <w:szCs w:val="24"/>
              </w:rPr>
              <w:t>м.п.</w:t>
            </w:r>
          </w:p>
          <w:p w:rsidR="00E7686E" w:rsidRPr="00131560" w:rsidRDefault="00E7686E" w:rsidP="001E6EA4">
            <w:pPr>
              <w:ind w:firstLine="0"/>
              <w:rPr>
                <w:b/>
                <w:sz w:val="24"/>
                <w:szCs w:val="24"/>
              </w:rPr>
            </w:pPr>
          </w:p>
        </w:tc>
        <w:tc>
          <w:tcPr>
            <w:tcW w:w="5185" w:type="dxa"/>
          </w:tcPr>
          <w:p w:rsidR="00D2315A" w:rsidRDefault="00807558" w:rsidP="00047D2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  <w:r w:rsidR="00D2315A" w:rsidRPr="00F7023D">
              <w:rPr>
                <w:b/>
                <w:sz w:val="24"/>
                <w:szCs w:val="24"/>
              </w:rPr>
              <w:t>:</w:t>
            </w:r>
          </w:p>
          <w:p w:rsidR="00F7023D" w:rsidRDefault="00F7023D" w:rsidP="00047D27">
            <w:pPr>
              <w:ind w:firstLine="0"/>
              <w:rPr>
                <w:b/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Генеральный директор </w:t>
            </w: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E7686E" w:rsidRDefault="00E7686E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 w:rsidR="000E4151" w:rsidRPr="00C47DB2">
              <w:rPr>
                <w:sz w:val="24"/>
                <w:szCs w:val="24"/>
              </w:rPr>
              <w:t>()</w:t>
            </w:r>
          </w:p>
          <w:p w:rsidR="00C47DB2" w:rsidRPr="00E7686E" w:rsidRDefault="00C47DB2" w:rsidP="00C47DB2">
            <w:pPr>
              <w:ind w:firstLine="0"/>
              <w:rPr>
                <w:b/>
                <w:sz w:val="22"/>
                <w:szCs w:val="22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</w:tr>
    </w:tbl>
    <w:p w:rsidR="003A2296" w:rsidRPr="00A01473" w:rsidRDefault="003A2296" w:rsidP="00807558">
      <w:pPr>
        <w:ind w:firstLine="0"/>
        <w:rPr>
          <w:sz w:val="16"/>
          <w:szCs w:val="16"/>
        </w:rPr>
      </w:pPr>
    </w:p>
    <w:sectPr w:rsidR="003A2296" w:rsidRPr="00A01473" w:rsidSect="00103102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AA4" w:rsidRDefault="00C34AA4" w:rsidP="00921558">
      <w:r>
        <w:separator/>
      </w:r>
    </w:p>
  </w:endnote>
  <w:endnote w:type="continuationSeparator" w:id="0">
    <w:p w:rsidR="00C34AA4" w:rsidRDefault="00C34AA4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AA4" w:rsidRDefault="00C34AA4" w:rsidP="00921558">
      <w:r>
        <w:separator/>
      </w:r>
    </w:p>
  </w:footnote>
  <w:footnote w:type="continuationSeparator" w:id="0">
    <w:p w:rsidR="00C34AA4" w:rsidRDefault="00C34AA4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AE6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517E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3102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1FA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C714E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086A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483D"/>
    <w:rsid w:val="00326DE0"/>
    <w:rsid w:val="00330C74"/>
    <w:rsid w:val="00330DFB"/>
    <w:rsid w:val="00334DC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3755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042D"/>
    <w:rsid w:val="00423E95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3735"/>
    <w:rsid w:val="004B40D0"/>
    <w:rsid w:val="004B5BF4"/>
    <w:rsid w:val="004C1A22"/>
    <w:rsid w:val="004C4260"/>
    <w:rsid w:val="004D113D"/>
    <w:rsid w:val="004D452B"/>
    <w:rsid w:val="004F153D"/>
    <w:rsid w:val="004F204B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A68CD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5C95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8C0"/>
    <w:rsid w:val="00703B4C"/>
    <w:rsid w:val="0070421D"/>
    <w:rsid w:val="00707346"/>
    <w:rsid w:val="00707E7D"/>
    <w:rsid w:val="007152A4"/>
    <w:rsid w:val="00715F1E"/>
    <w:rsid w:val="00723328"/>
    <w:rsid w:val="00723934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4E97"/>
    <w:rsid w:val="007F5D41"/>
    <w:rsid w:val="007F76DC"/>
    <w:rsid w:val="007F796F"/>
    <w:rsid w:val="00800A3F"/>
    <w:rsid w:val="00801C80"/>
    <w:rsid w:val="00807558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2B17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0231F"/>
    <w:rsid w:val="00910BDD"/>
    <w:rsid w:val="00912926"/>
    <w:rsid w:val="0091618C"/>
    <w:rsid w:val="00921558"/>
    <w:rsid w:val="009234E7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11F6"/>
    <w:rsid w:val="00962DFE"/>
    <w:rsid w:val="00963C5E"/>
    <w:rsid w:val="00971ACA"/>
    <w:rsid w:val="00976C60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3BDE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810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4AA4"/>
    <w:rsid w:val="00C3635A"/>
    <w:rsid w:val="00C37ACD"/>
    <w:rsid w:val="00C40688"/>
    <w:rsid w:val="00C43D31"/>
    <w:rsid w:val="00C4741F"/>
    <w:rsid w:val="00C47DB2"/>
    <w:rsid w:val="00C47E94"/>
    <w:rsid w:val="00C5255B"/>
    <w:rsid w:val="00C56227"/>
    <w:rsid w:val="00C61E25"/>
    <w:rsid w:val="00C670D6"/>
    <w:rsid w:val="00C74EE8"/>
    <w:rsid w:val="00C825E5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1A01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24C"/>
    <w:rsid w:val="00E14E27"/>
    <w:rsid w:val="00E154ED"/>
    <w:rsid w:val="00E16673"/>
    <w:rsid w:val="00E22639"/>
    <w:rsid w:val="00E27110"/>
    <w:rsid w:val="00E30D21"/>
    <w:rsid w:val="00E41A74"/>
    <w:rsid w:val="00E440B0"/>
    <w:rsid w:val="00E444CC"/>
    <w:rsid w:val="00E44954"/>
    <w:rsid w:val="00E45144"/>
    <w:rsid w:val="00E50288"/>
    <w:rsid w:val="00E5264B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428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23D"/>
    <w:rsid w:val="00F70500"/>
    <w:rsid w:val="00F7725A"/>
    <w:rsid w:val="00F80152"/>
    <w:rsid w:val="00F832CB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5762C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2</cp:revision>
  <cp:lastPrinted>2022-06-08T11:36:00Z</cp:lastPrinted>
  <dcterms:created xsi:type="dcterms:W3CDTF">2022-06-08T12:16:00Z</dcterms:created>
  <dcterms:modified xsi:type="dcterms:W3CDTF">2022-06-08T12:16:00Z</dcterms:modified>
</cp:coreProperties>
</file>