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131A5B">
        <w:rPr>
          <w:noProof/>
          <w:color w:val="000000"/>
          <w:spacing w:val="-4"/>
          <w:sz w:val="24"/>
          <w:szCs w:val="24"/>
        </w:rPr>
        <w:t>2021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B34F46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B34F46">
        <w:rPr>
          <w:color w:val="000000"/>
          <w:spacing w:val="3"/>
          <w:sz w:val="24"/>
          <w:szCs w:val="24"/>
        </w:rPr>
        <w:t>1.1.</w:t>
      </w:r>
      <w:r w:rsidR="00535B59" w:rsidRPr="00B34F46">
        <w:rPr>
          <w:color w:val="000000"/>
          <w:spacing w:val="3"/>
          <w:sz w:val="24"/>
          <w:szCs w:val="24"/>
        </w:rPr>
        <w:t xml:space="preserve"> </w:t>
      </w:r>
      <w:r w:rsidR="00201A3E" w:rsidRPr="00B34F46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B34F46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B34F46">
        <w:rPr>
          <w:color w:val="000000"/>
          <w:spacing w:val="3"/>
          <w:sz w:val="24"/>
          <w:szCs w:val="24"/>
        </w:rPr>
        <w:t>покупке</w:t>
      </w:r>
      <w:r w:rsidR="00455A64" w:rsidRPr="00B34F46">
        <w:rPr>
          <w:color w:val="000000"/>
          <w:spacing w:val="3"/>
          <w:sz w:val="24"/>
          <w:szCs w:val="24"/>
        </w:rPr>
        <w:t xml:space="preserve"> Лот</w:t>
      </w:r>
      <w:r w:rsidR="00882ABE" w:rsidRPr="00B34F46">
        <w:rPr>
          <w:color w:val="000000"/>
          <w:spacing w:val="3"/>
          <w:sz w:val="24"/>
          <w:szCs w:val="24"/>
        </w:rPr>
        <w:t>а</w:t>
      </w:r>
      <w:r w:rsidR="00B34F46" w:rsidRPr="00B34F46">
        <w:rPr>
          <w:color w:val="000000"/>
          <w:spacing w:val="3"/>
          <w:sz w:val="24"/>
          <w:szCs w:val="24"/>
        </w:rPr>
        <w:t xml:space="preserve"> №2</w:t>
      </w:r>
      <w:r w:rsidR="006B0454" w:rsidRPr="00B34F46">
        <w:rPr>
          <w:color w:val="000000"/>
          <w:spacing w:val="3"/>
          <w:sz w:val="24"/>
          <w:szCs w:val="24"/>
        </w:rPr>
        <w:t>:</w:t>
      </w:r>
    </w:p>
    <w:p w:rsidR="00B34F46" w:rsidRPr="00B34F46" w:rsidRDefault="00B34F46" w:rsidP="00B34F46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34F46">
        <w:rPr>
          <w:rFonts w:ascii="Times New Roman" w:hAnsi="Times New Roman"/>
          <w:sz w:val="24"/>
          <w:szCs w:val="24"/>
        </w:rPr>
        <w:t>- Земельный участок, расположенный по адресу: Российская Федерация, Тульская область, Ленинский район, Ильинский сельский округ, с кадастровым номером: 71:14:030501:5864 (площадь - 6458 кв. м), вид разрешенного использования: Среднеэтажная жилая застройка,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131A5B" w:rsidRPr="007E2432">
        <w:rPr>
          <w:color w:val="000000"/>
          <w:spacing w:val="3"/>
          <w:sz w:val="24"/>
          <w:szCs w:val="24"/>
        </w:rPr>
        <w:t xml:space="preserve">информационным </w:t>
      </w:r>
      <w:r w:rsidR="00131A5B" w:rsidRPr="007E2432">
        <w:rPr>
          <w:color w:val="000000"/>
          <w:sz w:val="24"/>
          <w:szCs w:val="24"/>
        </w:rPr>
        <w:t>сообщением,</w:t>
      </w:r>
      <w:r w:rsidR="00437C44" w:rsidRPr="007E2432">
        <w:rPr>
          <w:color w:val="000000"/>
          <w:sz w:val="24"/>
          <w:szCs w:val="24"/>
        </w:rPr>
        <w:t xml:space="preserve">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</w:t>
      </w:r>
      <w:bookmarkStart w:id="0" w:name="_GoBack"/>
      <w:bookmarkEnd w:id="0"/>
      <w:r w:rsidR="00B21228" w:rsidRPr="007E2432">
        <w:rPr>
          <w:color w:val="000000"/>
          <w:spacing w:val="5"/>
          <w:sz w:val="24"/>
          <w:szCs w:val="24"/>
        </w:rPr>
        <w:t>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34F46">
        <w:rPr>
          <w:color w:val="000000"/>
          <w:spacing w:val="5"/>
          <w:sz w:val="24"/>
          <w:szCs w:val="24"/>
        </w:rPr>
        <w:t>2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B34F46" w:rsidRPr="00B34F46">
            <w:rPr>
              <w:b/>
              <w:color w:val="000000"/>
              <w:spacing w:val="5"/>
              <w:sz w:val="24"/>
              <w:szCs w:val="24"/>
            </w:rPr>
            <w:t>1 026</w:t>
          </w:r>
          <w:r w:rsidR="00B34F46">
            <w:rPr>
              <w:b/>
              <w:color w:val="000000"/>
              <w:spacing w:val="5"/>
              <w:sz w:val="24"/>
              <w:szCs w:val="24"/>
            </w:rPr>
            <w:t> </w:t>
          </w:r>
          <w:r w:rsidR="00B34F46" w:rsidRPr="00B34F46">
            <w:rPr>
              <w:b/>
              <w:color w:val="000000"/>
              <w:spacing w:val="5"/>
              <w:sz w:val="24"/>
              <w:szCs w:val="24"/>
            </w:rPr>
            <w:t>000</w:t>
          </w:r>
          <w:r w:rsidR="00B34F46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131A5B">
            <w:rPr>
              <w:b/>
              <w:color w:val="000000"/>
              <w:spacing w:val="5"/>
              <w:sz w:val="24"/>
              <w:szCs w:val="24"/>
            </w:rPr>
            <w:t>рублей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 xml:space="preserve">данный </w:t>
          </w:r>
          <w:r w:rsidR="00131A5B" w:rsidRPr="007E2432">
            <w:rPr>
              <w:color w:val="000000"/>
              <w:spacing w:val="-2"/>
              <w:sz w:val="24"/>
              <w:szCs w:val="24"/>
            </w:rPr>
            <w:t>задаток.</w:t>
          </w:r>
          <w:r w:rsidR="00131A5B">
            <w:t xml:space="preserve"> </w:t>
          </w:r>
          <w:r w:rsidR="00131A5B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762758">
            <w:t>‬</w:t>
          </w:r>
          <w:r w:rsidR="00762758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31A5B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="00131A5B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131A5B" w:rsidRDefault="00131A5B" w:rsidP="00CF08B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131A5B">
        <w:rPr>
          <w:color w:val="000000"/>
          <w:spacing w:val="2"/>
          <w:sz w:val="24"/>
          <w:szCs w:val="24"/>
        </w:rPr>
        <w:t>В случае признания Претендента Победителем торгов сумма</w:t>
      </w:r>
      <w:r w:rsidR="00E105B6" w:rsidRPr="00131A5B">
        <w:rPr>
          <w:color w:val="000000"/>
          <w:spacing w:val="2"/>
          <w:sz w:val="24"/>
          <w:szCs w:val="24"/>
        </w:rPr>
        <w:t xml:space="preserve"> 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 w:rsidRPr="00131A5B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131A5B">
        <w:rPr>
          <w:color w:val="000000"/>
          <w:sz w:val="24"/>
          <w:szCs w:val="24"/>
        </w:rPr>
        <w:t>приобретенн</w:t>
      </w:r>
      <w:r w:rsidR="00C71728" w:rsidRPr="00131A5B">
        <w:rPr>
          <w:color w:val="000000"/>
          <w:sz w:val="24"/>
          <w:szCs w:val="24"/>
        </w:rPr>
        <w:t>ого имущества.</w:t>
      </w: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7E2432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CD6C08">
      <w:footerReference w:type="even" r:id="rId8"/>
      <w:footerReference w:type="default" r:id="rId9"/>
      <w:pgSz w:w="11909" w:h="16834"/>
      <w:pgMar w:top="284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758" w:rsidRDefault="00762758">
      <w:r>
        <w:separator/>
      </w:r>
    </w:p>
  </w:endnote>
  <w:endnote w:type="continuationSeparator" w:id="0">
    <w:p w:rsidR="00762758" w:rsidRDefault="0076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4F46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758" w:rsidRDefault="00762758">
      <w:r>
        <w:separator/>
      </w:r>
    </w:p>
  </w:footnote>
  <w:footnote w:type="continuationSeparator" w:id="0">
    <w:p w:rsidR="00762758" w:rsidRDefault="0076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31A5B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62758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4F46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CD6C08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B5BB85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34F4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865DD-10A0-4BB6-B13A-69ABE1FD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2021-05-27T08:23:00Z</dcterms:created>
  <dcterms:modified xsi:type="dcterms:W3CDTF">2021-05-27T08:23:00Z</dcterms:modified>
</cp:coreProperties>
</file>