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521E7" w14:textId="77777777" w:rsidR="000177B9" w:rsidRDefault="00977767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Договор о задатке по лоту </w:t>
      </w:r>
      <w:r>
        <w:rPr>
          <w:b/>
          <w:bCs/>
          <w:lang w:val="en-US"/>
        </w:rPr>
        <w:t>N</w:t>
      </w:r>
      <w:r>
        <w:rPr>
          <w:b/>
          <w:bCs/>
        </w:rPr>
        <w:t>1</w:t>
      </w:r>
    </w:p>
    <w:p w14:paraId="54325CB4" w14:textId="77777777" w:rsidR="000177B9" w:rsidRDefault="000177B9">
      <w:pPr>
        <w:pStyle w:val="a5"/>
        <w:jc w:val="center"/>
        <w:rPr>
          <w:b/>
          <w:bCs/>
        </w:rPr>
      </w:pPr>
    </w:p>
    <w:p w14:paraId="2B1B51AA" w14:textId="77777777" w:rsidR="000177B9" w:rsidRDefault="00977767">
      <w:pPr>
        <w:pStyle w:val="a5"/>
      </w:pPr>
      <w:r>
        <w:t xml:space="preserve">г. </w:t>
      </w:r>
      <w:r>
        <w:t>Петрозаводск</w:t>
      </w:r>
      <w:r>
        <w:t xml:space="preserve">                                                                                  </w:t>
      </w:r>
      <w:proofErr w:type="gramStart"/>
      <w:r>
        <w:t xml:space="preserve">   «</w:t>
      </w:r>
      <w:proofErr w:type="gramEnd"/>
      <w:r>
        <w:t xml:space="preserve">__»  ____________ 2021  </w:t>
      </w:r>
    </w:p>
    <w:p w14:paraId="5218B7C1" w14:textId="77777777" w:rsidR="000177B9" w:rsidRDefault="000177B9">
      <w:pPr>
        <w:pStyle w:val="a5"/>
      </w:pPr>
    </w:p>
    <w:p w14:paraId="194E4E84" w14:textId="77777777" w:rsidR="000177B9" w:rsidRDefault="00977767">
      <w:pPr>
        <w:pStyle w:val="a5"/>
      </w:pPr>
      <w:r>
        <w:tab/>
        <w:t xml:space="preserve">Финансовый управляющий имуществом </w:t>
      </w:r>
      <w:r>
        <w:rPr>
          <w:b/>
          <w:bCs/>
        </w:rPr>
        <w:t xml:space="preserve">Арутюняна Петроса </w:t>
      </w:r>
      <w:proofErr w:type="spellStart"/>
      <w:r>
        <w:rPr>
          <w:b/>
          <w:bCs/>
        </w:rPr>
        <w:t>Геворговича</w:t>
      </w:r>
      <w:proofErr w:type="spellEnd"/>
      <w:r>
        <w:rPr>
          <w:b/>
          <w:bCs/>
        </w:rPr>
        <w:t xml:space="preserve"> Дмитриев Артем </w:t>
      </w:r>
      <w:r>
        <w:rPr>
          <w:b/>
          <w:bCs/>
        </w:rPr>
        <w:t>Анатольевич</w:t>
      </w:r>
      <w:r>
        <w:t xml:space="preserve">, именуемый в дальнейшем </w:t>
      </w:r>
      <w:r>
        <w:rPr>
          <w:b/>
          <w:bCs/>
        </w:rPr>
        <w:t xml:space="preserve">«Продавец», </w:t>
      </w:r>
      <w:r>
        <w:t xml:space="preserve">действующий на основании Решения Арбитражного суда Республики Карелия от 09.07.2019 года по делу №А26-9239/2018, с одной </w:t>
      </w:r>
      <w:proofErr w:type="gramStart"/>
      <w:r>
        <w:t>стороны,</w:t>
      </w:r>
      <w:r>
        <w:t xml:space="preserve">  и</w:t>
      </w:r>
      <w:proofErr w:type="gramEnd"/>
    </w:p>
    <w:p w14:paraId="6C26EAE7" w14:textId="77777777" w:rsidR="000177B9" w:rsidRDefault="00977767">
      <w:pPr>
        <w:pStyle w:val="a5"/>
        <w:ind w:firstLine="540"/>
      </w:pPr>
      <w:r>
        <w:rPr>
          <w:b/>
          <w:bCs/>
        </w:rPr>
        <w:t>________________________________________________________________________,</w:t>
      </w:r>
      <w:r>
        <w:t xml:space="preserve"> и</w:t>
      </w:r>
      <w:r>
        <w:t xml:space="preserve">менуемое в дальнейшем </w:t>
      </w:r>
      <w:r>
        <w:rPr>
          <w:b/>
          <w:bCs/>
        </w:rPr>
        <w:t>«Претендент»,</w:t>
      </w:r>
      <w:r>
        <w:t xml:space="preserve"> в лице ___________________________, действующего на основании _______________________________________, с другой стороны, заключили настоящий договор о нижеследующем:</w:t>
      </w:r>
    </w:p>
    <w:p w14:paraId="2C0E8EAA" w14:textId="77777777" w:rsidR="000177B9" w:rsidRDefault="000177B9">
      <w:pPr>
        <w:pStyle w:val="a5"/>
        <w:jc w:val="center"/>
        <w:rPr>
          <w:b/>
          <w:bCs/>
        </w:rPr>
      </w:pPr>
    </w:p>
    <w:p w14:paraId="4583D537" w14:textId="77777777" w:rsidR="000177B9" w:rsidRDefault="00977767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14:paraId="6D97876E" w14:textId="77777777" w:rsidR="000177B9" w:rsidRDefault="000177B9">
      <w:pPr>
        <w:pStyle w:val="a5"/>
        <w:jc w:val="center"/>
        <w:rPr>
          <w:b/>
          <w:bCs/>
        </w:rPr>
      </w:pPr>
    </w:p>
    <w:p w14:paraId="693368BD" w14:textId="77777777" w:rsidR="000177B9" w:rsidRDefault="00977767">
      <w:pPr>
        <w:pStyle w:val="a5"/>
        <w:ind w:firstLine="540"/>
      </w:pPr>
      <w:r>
        <w:t>1.1. Претендент для участия в тор</w:t>
      </w:r>
      <w:r>
        <w:t>гах по реализации имущества</w:t>
      </w:r>
      <w:r w:rsidRPr="00AC4FCE">
        <w:t xml:space="preserve"> </w:t>
      </w:r>
      <w:r>
        <w:rPr>
          <w:b/>
          <w:bCs/>
        </w:rPr>
        <w:t xml:space="preserve">Арутюняна Петроса </w:t>
      </w:r>
      <w:proofErr w:type="spellStart"/>
      <w:r>
        <w:rPr>
          <w:b/>
          <w:bCs/>
        </w:rPr>
        <w:t>Геворговича</w:t>
      </w:r>
      <w:proofErr w:type="spellEnd"/>
      <w:r w:rsidRPr="00AC4FCE">
        <w:t>:</w:t>
      </w:r>
      <w:r>
        <w:t xml:space="preserve"> </w:t>
      </w:r>
      <w:r w:rsidRPr="00AC4FCE">
        <w:t>(</w:t>
      </w:r>
      <w:r>
        <w:t xml:space="preserve">- здание свинарника-маточника №7, общей площадью: 796,6 </w:t>
      </w:r>
      <w:proofErr w:type="spellStart"/>
      <w:r>
        <w:t>кв.м</w:t>
      </w:r>
      <w:proofErr w:type="spellEnd"/>
      <w:r>
        <w:t>., кадастровый номер 10:01:0000000:4690, расположенное по адресу: Республика Карелия, г. Петрозаводск, ул. Транспортная; - здание свинар</w:t>
      </w:r>
      <w:r>
        <w:t>ника-</w:t>
      </w:r>
      <w:proofErr w:type="spellStart"/>
      <w:r>
        <w:t>откормочника</w:t>
      </w:r>
      <w:proofErr w:type="spellEnd"/>
      <w:r>
        <w:t xml:space="preserve"> № 8, общей площадью: 1019,1 </w:t>
      </w:r>
      <w:proofErr w:type="spellStart"/>
      <w:r>
        <w:t>кв.м</w:t>
      </w:r>
      <w:proofErr w:type="spellEnd"/>
      <w:r>
        <w:t xml:space="preserve">., кадастровый номер 10:01:0200129:99, расположенное по адресу: Республика Карелия, г. Петрозаводск, ул. Транспортная д. 20; - здание свинарника-маточника №3, общей площадью: 801,1 </w:t>
      </w:r>
      <w:proofErr w:type="spellStart"/>
      <w:r>
        <w:t>кв.м</w:t>
      </w:r>
      <w:proofErr w:type="spellEnd"/>
      <w:r>
        <w:t xml:space="preserve">., кадастровый номер </w:t>
      </w:r>
      <w:r>
        <w:t xml:space="preserve">10:01:0000000:3856, расположенное по адресу: Республика Карелия, г. Петрозаводск, ул. Транспортная; - здание коровника, общей площадью: 643,7 </w:t>
      </w:r>
      <w:proofErr w:type="spellStart"/>
      <w:r>
        <w:t>кв.м</w:t>
      </w:r>
      <w:proofErr w:type="spellEnd"/>
      <w:r>
        <w:t>., кадастровый номер 10:01:0000000:3857, расположенное по адресу: Республика Карелия, г. Петрозаводск, ул. Тра</w:t>
      </w:r>
      <w:r>
        <w:t>нспортная д. б/н.,</w:t>
      </w:r>
      <w:r>
        <w:rPr>
          <w:b/>
          <w:bCs/>
        </w:rPr>
        <w:t xml:space="preserve"> </w:t>
      </w:r>
      <w:r>
        <w:t>перечисляет, а Организатор торгов принимает на счет, указанный в настоящем договоре задаток в размере      рублей (  рублей).  Указанный задаток вносится Претендентом в качестве обеспечения участия Претендента на торгах по приобретению у</w:t>
      </w:r>
      <w:r>
        <w:t>казанного имущества, входящего в состав лота №1</w:t>
      </w:r>
      <w:r w:rsidRPr="00AC4FCE">
        <w:t>.</w:t>
      </w:r>
    </w:p>
    <w:p w14:paraId="74461C82" w14:textId="77777777" w:rsidR="000177B9" w:rsidRDefault="000177B9">
      <w:pPr>
        <w:pStyle w:val="a5"/>
        <w:ind w:firstLine="540"/>
        <w:rPr>
          <w:u w:color="333333"/>
        </w:rPr>
      </w:pPr>
    </w:p>
    <w:p w14:paraId="40C09F1D" w14:textId="77777777" w:rsidR="000177B9" w:rsidRDefault="000177B9">
      <w:pPr>
        <w:pStyle w:val="a5"/>
        <w:ind w:firstLine="540"/>
      </w:pPr>
    </w:p>
    <w:p w14:paraId="38A4E6FD" w14:textId="77777777" w:rsidR="000177B9" w:rsidRDefault="00977767">
      <w:pPr>
        <w:pStyle w:val="a5"/>
        <w:ind w:firstLine="540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14:paraId="293E4E61" w14:textId="77777777" w:rsidR="000177B9" w:rsidRDefault="000177B9">
      <w:pPr>
        <w:pStyle w:val="a5"/>
        <w:jc w:val="center"/>
        <w:rPr>
          <w:b/>
          <w:bCs/>
        </w:rPr>
      </w:pPr>
    </w:p>
    <w:p w14:paraId="5651AA3E" w14:textId="77777777" w:rsidR="000177B9" w:rsidRDefault="00977767">
      <w:pPr>
        <w:pStyle w:val="a5"/>
        <w:ind w:firstLine="540"/>
      </w:pPr>
      <w:r>
        <w:t>2.1. В случае, если Претендент не будет признан победителем торгов по соответствующему лоту, Организатор торгов обязуется возвратить задаток по лоту, перечислив его на указанн</w:t>
      </w:r>
      <w:r>
        <w:t xml:space="preserve">ый в настоящем договоре счет Претендента по истечении 5 (пяти) рабочих дней с даты подписания протокола о результатах проведения торгов. </w:t>
      </w:r>
    </w:p>
    <w:p w14:paraId="15FCDF8C" w14:textId="77777777" w:rsidR="000177B9" w:rsidRDefault="00977767">
      <w:pPr>
        <w:pStyle w:val="a5"/>
        <w:ind w:firstLine="540"/>
      </w:pPr>
      <w:r>
        <w:t>2.2. В случае, если Претендент, признанный победителем торгов по соответствующему лоту, уклоняется от подписания прото</w:t>
      </w:r>
      <w:r>
        <w:t xml:space="preserve">кола о результатах проведения торгов, </w:t>
      </w:r>
      <w:proofErr w:type="gramStart"/>
      <w:r>
        <w:t>или  не</w:t>
      </w:r>
      <w:proofErr w:type="gramEnd"/>
      <w:r>
        <w:t xml:space="preserve"> заключает договор купли-продажи имущества в 10-дневный срок, он утрачивает право на возврат задатка и заключение договора купли-продажи.</w:t>
      </w:r>
    </w:p>
    <w:p w14:paraId="2118BB3A" w14:textId="77777777" w:rsidR="000177B9" w:rsidRDefault="00977767">
      <w:pPr>
        <w:pStyle w:val="a5"/>
        <w:ind w:firstLine="540"/>
      </w:pPr>
      <w:r>
        <w:t>2.3. В случае признания конкурса несостоявшимся, Организатор торгов переч</w:t>
      </w:r>
      <w:r>
        <w:t>исляет Претенденту сумму задатка в течение 5 (пяти) рабочих дней с даты утверждения Организатором торгов протокола о результатах проведения торгов.</w:t>
      </w:r>
    </w:p>
    <w:p w14:paraId="4CD370D8" w14:textId="77777777" w:rsidR="000177B9" w:rsidRDefault="00977767">
      <w:pPr>
        <w:pStyle w:val="a5"/>
        <w:ind w:firstLine="540"/>
      </w:pPr>
      <w:r>
        <w:t xml:space="preserve">2.4. В случае признания Претендента победителем </w:t>
      </w:r>
      <w:proofErr w:type="gramStart"/>
      <w:r>
        <w:t>торгов  Организатор</w:t>
      </w:r>
      <w:proofErr w:type="gramEnd"/>
      <w:r>
        <w:t xml:space="preserve"> торгов засчитывает Претенденту сумму зад</w:t>
      </w:r>
      <w:r>
        <w:t>атка в счет покупной цены приобретаемого им имущества в течение 5 (пяти) банковских дней после подписания договора купли-продажи.</w:t>
      </w:r>
    </w:p>
    <w:p w14:paraId="669CE0F6" w14:textId="77777777" w:rsidR="000177B9" w:rsidRDefault="000177B9">
      <w:pPr>
        <w:pStyle w:val="a5"/>
        <w:ind w:left="360"/>
        <w:jc w:val="center"/>
        <w:rPr>
          <w:b/>
          <w:bCs/>
        </w:rPr>
      </w:pPr>
    </w:p>
    <w:p w14:paraId="2B6F3D0C" w14:textId="77777777" w:rsidR="000177B9" w:rsidRDefault="00977767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14:paraId="6585BC9D" w14:textId="77777777" w:rsidR="000177B9" w:rsidRDefault="000177B9">
      <w:pPr>
        <w:pStyle w:val="a5"/>
        <w:ind w:left="360"/>
        <w:jc w:val="center"/>
        <w:rPr>
          <w:b/>
          <w:bCs/>
        </w:rPr>
      </w:pPr>
    </w:p>
    <w:p w14:paraId="56A1C945" w14:textId="77777777" w:rsidR="000177B9" w:rsidRDefault="00977767">
      <w:pPr>
        <w:pStyle w:val="a5"/>
        <w:ind w:firstLine="540"/>
      </w:pPr>
      <w:r>
        <w:t>3.</w:t>
      </w:r>
      <w:proofErr w:type="gramStart"/>
      <w:r>
        <w:t>1.Настоящий</w:t>
      </w:r>
      <w:proofErr w:type="gramEnd"/>
      <w:r>
        <w:t xml:space="preserve"> договор вступает в силу с момента его подписания сторонами и прекращает свое действие</w:t>
      </w:r>
      <w:r>
        <w:t xml:space="preserve"> исполнением сторонами обязательств, предусмотренных </w:t>
      </w:r>
      <w:r>
        <w:lastRenderedPageBreak/>
        <w:t>договором, или другим основаниям в соответствие с действующим законодательством Российской Федерации.</w:t>
      </w:r>
    </w:p>
    <w:p w14:paraId="17B34E09" w14:textId="77777777" w:rsidR="000177B9" w:rsidRDefault="00977767">
      <w:pPr>
        <w:pStyle w:val="a5"/>
        <w:ind w:firstLine="540"/>
      </w:pPr>
      <w:r>
        <w:t>3.2. Все возможные споры и разногласия будут решаться сторонами путем переговоров. В случае невозможн</w:t>
      </w:r>
      <w:r>
        <w:t>ости разрешения споров и разногласий путем переговоров, они будут переданы на разрешение Арбитражного суда Республики Карелия либо, по подведомственности, на разрешение соответствующего суда общей юрисдикции.</w:t>
      </w:r>
    </w:p>
    <w:p w14:paraId="54C56D4F" w14:textId="77777777" w:rsidR="000177B9" w:rsidRDefault="00977767">
      <w:pPr>
        <w:pStyle w:val="a5"/>
        <w:ind w:firstLine="540"/>
      </w:pPr>
      <w:r>
        <w:t>3.3. Настоящий договор составлен в двух экземпл</w:t>
      </w:r>
      <w:r>
        <w:t>ярах, имеющих одинаковую юридическую силу, по одному для каждой из сторон.</w:t>
      </w:r>
    </w:p>
    <w:p w14:paraId="34FF58D3" w14:textId="77777777" w:rsidR="000177B9" w:rsidRDefault="000177B9">
      <w:pPr>
        <w:pStyle w:val="a5"/>
        <w:ind w:left="360"/>
      </w:pPr>
    </w:p>
    <w:p w14:paraId="42FF6A6C" w14:textId="77777777" w:rsidR="000177B9" w:rsidRDefault="00977767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4.Юридические адреса и реквизиты сторон</w:t>
      </w:r>
    </w:p>
    <w:p w14:paraId="5BA28DEB" w14:textId="77777777" w:rsidR="000177B9" w:rsidRDefault="00977767">
      <w:pPr>
        <w:pStyle w:val="a5"/>
        <w:jc w:val="left"/>
        <w:rPr>
          <w:b/>
          <w:bCs/>
        </w:rPr>
      </w:pPr>
      <w:r>
        <w:rPr>
          <w:b/>
          <w:bCs/>
        </w:rPr>
        <w:t>«Организатор торгов»</w:t>
      </w:r>
    </w:p>
    <w:p w14:paraId="062B64AA" w14:textId="77777777" w:rsidR="000177B9" w:rsidRDefault="00977767">
      <w:pPr>
        <w:ind w:left="851" w:hanging="851"/>
        <w:jc w:val="both"/>
      </w:pPr>
      <w:r>
        <w:t>Финансовый управляющий имуществом</w:t>
      </w:r>
    </w:p>
    <w:p w14:paraId="49C17DA3" w14:textId="77777777" w:rsidR="000177B9" w:rsidRDefault="00977767">
      <w:pPr>
        <w:ind w:left="851" w:hanging="851"/>
        <w:jc w:val="both"/>
      </w:pPr>
      <w:r>
        <w:rPr>
          <w:b/>
          <w:bCs/>
        </w:rPr>
        <w:t xml:space="preserve">Арутюняна Петроса </w:t>
      </w:r>
      <w:proofErr w:type="spellStart"/>
      <w:r>
        <w:rPr>
          <w:b/>
          <w:bCs/>
        </w:rPr>
        <w:t>Геворговича</w:t>
      </w:r>
      <w:proofErr w:type="spellEnd"/>
    </w:p>
    <w:p w14:paraId="1EFDB2AE" w14:textId="77777777" w:rsidR="000177B9" w:rsidRDefault="00977767">
      <w:pPr>
        <w:ind w:left="851" w:hanging="851"/>
        <w:jc w:val="both"/>
      </w:pPr>
      <w:r>
        <w:t>ИНН 100122942499; спец./счет №</w:t>
      </w:r>
      <w:proofErr w:type="gramStart"/>
      <w:r>
        <w:t>40817810835480014806  в</w:t>
      </w:r>
      <w:proofErr w:type="gramEnd"/>
      <w:r>
        <w:t xml:space="preserve"> Санкт-Петербургском РФ АО</w:t>
      </w:r>
    </w:p>
    <w:p w14:paraId="05BC763C" w14:textId="77777777" w:rsidR="000177B9" w:rsidRDefault="00977767">
      <w:pPr>
        <w:ind w:left="851" w:hanging="851"/>
        <w:jc w:val="both"/>
      </w:pPr>
      <w:r>
        <w:t>«</w:t>
      </w:r>
      <w:proofErr w:type="spellStart"/>
      <w:r>
        <w:t>Россельхозбанк</w:t>
      </w:r>
      <w:proofErr w:type="spellEnd"/>
      <w:r>
        <w:t xml:space="preserve">», </w:t>
      </w:r>
      <w:proofErr w:type="spellStart"/>
      <w:proofErr w:type="gramStart"/>
      <w:r>
        <w:t>кор</w:t>
      </w:r>
      <w:proofErr w:type="spellEnd"/>
      <w:r>
        <w:t>/счет</w:t>
      </w:r>
      <w:proofErr w:type="gramEnd"/>
      <w:r>
        <w:t xml:space="preserve"> 30101810900000000910; БИК 044030910, </w:t>
      </w:r>
    </w:p>
    <w:p w14:paraId="2A10980A" w14:textId="77777777" w:rsidR="000177B9" w:rsidRDefault="00977767">
      <w:pPr>
        <w:ind w:left="851" w:hanging="851"/>
        <w:jc w:val="both"/>
        <w:rPr>
          <w:color w:val="333333"/>
          <w:u w:color="333333"/>
        </w:rPr>
      </w:pPr>
      <w:r>
        <w:t xml:space="preserve">ИНН банка 7725114488; КПП банка </w:t>
      </w:r>
      <w:r>
        <w:rPr>
          <w:color w:val="353535"/>
        </w:rPr>
        <w:t>784243001</w:t>
      </w:r>
      <w:r>
        <w:t>.</w:t>
      </w:r>
    </w:p>
    <w:p w14:paraId="59A592F8" w14:textId="77777777" w:rsidR="000177B9" w:rsidRDefault="00977767">
      <w:pPr>
        <w:ind w:right="594"/>
        <w:jc w:val="both"/>
        <w:rPr>
          <w:b/>
          <w:bCs/>
          <w:color w:val="333333"/>
          <w:u w:color="333333"/>
        </w:rPr>
      </w:pPr>
      <w:r>
        <w:rPr>
          <w:b/>
          <w:bCs/>
          <w:u w:color="333333"/>
        </w:rPr>
        <w:t>Дмитриев Артем Анатольевич</w:t>
      </w:r>
    </w:p>
    <w:p w14:paraId="40041E0B" w14:textId="77777777" w:rsidR="000177B9" w:rsidRDefault="000177B9">
      <w:pPr>
        <w:pStyle w:val="a5"/>
        <w:rPr>
          <w:color w:val="333333"/>
          <w:u w:color="333333"/>
        </w:rPr>
      </w:pPr>
    </w:p>
    <w:p w14:paraId="79015FB0" w14:textId="77777777" w:rsidR="000177B9" w:rsidRDefault="00977767">
      <w:pPr>
        <w:pStyle w:val="a6"/>
        <w:ind w:left="0"/>
        <w:rPr>
          <w:b/>
          <w:bCs/>
        </w:rPr>
      </w:pPr>
      <w:r>
        <w:rPr>
          <w:b/>
          <w:bCs/>
        </w:rPr>
        <w:t xml:space="preserve">«Претендент»: </w:t>
      </w:r>
    </w:p>
    <w:p w14:paraId="44C0DF05" w14:textId="77777777" w:rsidR="000177B9" w:rsidRDefault="00977767">
      <w:pPr>
        <w:pStyle w:val="a6"/>
        <w:ind w:left="0"/>
        <w:rPr>
          <w:b/>
          <w:bCs/>
        </w:rPr>
      </w:pPr>
      <w:r>
        <w:rPr>
          <w:b/>
          <w:bCs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</w:t>
      </w:r>
      <w:r>
        <w:rPr>
          <w:b/>
          <w:bCs/>
        </w:rPr>
        <w:t>_______________________________________________________</w:t>
      </w:r>
    </w:p>
    <w:p w14:paraId="363894DD" w14:textId="77777777" w:rsidR="000177B9" w:rsidRDefault="000177B9">
      <w:pPr>
        <w:pStyle w:val="a5"/>
        <w:rPr>
          <w:b/>
          <w:bCs/>
        </w:rPr>
      </w:pPr>
    </w:p>
    <w:p w14:paraId="33B3B827" w14:textId="77777777" w:rsidR="000177B9" w:rsidRDefault="00977767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14:paraId="10AC9028" w14:textId="77777777" w:rsidR="000177B9" w:rsidRDefault="000177B9">
      <w:pPr>
        <w:pStyle w:val="a5"/>
        <w:rPr>
          <w:b/>
          <w:bCs/>
        </w:rPr>
      </w:pPr>
    </w:p>
    <w:p w14:paraId="4722F5CB" w14:textId="77777777" w:rsidR="000177B9" w:rsidRDefault="00977767">
      <w:pPr>
        <w:pStyle w:val="a5"/>
        <w:rPr>
          <w:b/>
          <w:bCs/>
        </w:rPr>
      </w:pPr>
      <w:r>
        <w:rPr>
          <w:b/>
          <w:bCs/>
        </w:rPr>
        <w:t xml:space="preserve">«Организатор </w:t>
      </w:r>
      <w:proofErr w:type="gramStart"/>
      <w:r>
        <w:rPr>
          <w:b/>
          <w:bCs/>
        </w:rPr>
        <w:t xml:space="preserve">торгов»   </w:t>
      </w:r>
      <w:proofErr w:type="gramEnd"/>
      <w:r>
        <w:rPr>
          <w:b/>
          <w:bCs/>
        </w:rPr>
        <w:t xml:space="preserve">                                                                     «Претендент»</w:t>
      </w:r>
    </w:p>
    <w:p w14:paraId="233C4D7B" w14:textId="77777777" w:rsidR="000177B9" w:rsidRDefault="000177B9">
      <w:pPr>
        <w:pStyle w:val="a5"/>
        <w:rPr>
          <w:b/>
          <w:bCs/>
        </w:rPr>
      </w:pPr>
    </w:p>
    <w:p w14:paraId="5B752E44" w14:textId="77777777" w:rsidR="000177B9" w:rsidRDefault="00977767">
      <w:pPr>
        <w:pStyle w:val="a5"/>
        <w:rPr>
          <w:b/>
          <w:bCs/>
        </w:rPr>
      </w:pPr>
      <w:r>
        <w:rPr>
          <w:b/>
          <w:bCs/>
        </w:rPr>
        <w:t xml:space="preserve">Финансовый управляющий                                                  </w:t>
      </w:r>
    </w:p>
    <w:p w14:paraId="397CC497" w14:textId="77777777" w:rsidR="000177B9" w:rsidRDefault="00977767">
      <w:pPr>
        <w:pStyle w:val="a5"/>
        <w:rPr>
          <w:b/>
          <w:bCs/>
        </w:rPr>
      </w:pPr>
      <w:r>
        <w:rPr>
          <w:b/>
          <w:bCs/>
        </w:rPr>
        <w:t xml:space="preserve">          </w:t>
      </w:r>
      <w:r>
        <w:rPr>
          <w:b/>
          <w:bCs/>
        </w:rPr>
        <w:t xml:space="preserve">                       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28E9F30" w14:textId="77777777" w:rsidR="000177B9" w:rsidRDefault="000177B9">
      <w:pPr>
        <w:pStyle w:val="a5"/>
        <w:rPr>
          <w:b/>
          <w:bCs/>
        </w:rPr>
      </w:pPr>
    </w:p>
    <w:p w14:paraId="347DAF1B" w14:textId="77777777" w:rsidR="000177B9" w:rsidRDefault="00977767">
      <w:pPr>
        <w:pStyle w:val="a5"/>
        <w:rPr>
          <w:b/>
          <w:bCs/>
        </w:rPr>
      </w:pPr>
      <w:r>
        <w:rPr>
          <w:b/>
          <w:bCs/>
        </w:rPr>
        <w:t>________________ Дмитриев А.А.                                 _______________/_______________/</w:t>
      </w:r>
    </w:p>
    <w:p w14:paraId="54B38144" w14:textId="77777777" w:rsidR="000177B9" w:rsidRDefault="00977767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14:paraId="0572F21C" w14:textId="77777777" w:rsidR="000177B9" w:rsidRDefault="000177B9">
      <w:pPr>
        <w:pStyle w:val="a5"/>
        <w:rPr>
          <w:b/>
          <w:bCs/>
        </w:rPr>
      </w:pPr>
    </w:p>
    <w:p w14:paraId="25BEDEEF" w14:textId="77777777" w:rsidR="000177B9" w:rsidRDefault="000177B9">
      <w:pPr>
        <w:pStyle w:val="a5"/>
        <w:rPr>
          <w:b/>
          <w:bCs/>
        </w:rPr>
      </w:pPr>
    </w:p>
    <w:p w14:paraId="267B4A99" w14:textId="77777777" w:rsidR="000177B9" w:rsidRDefault="000177B9">
      <w:pPr>
        <w:pStyle w:val="a5"/>
      </w:pPr>
    </w:p>
    <w:sectPr w:rsidR="000177B9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278E13" w14:textId="77777777" w:rsidR="00977767" w:rsidRDefault="00977767">
      <w:r>
        <w:separator/>
      </w:r>
    </w:p>
  </w:endnote>
  <w:endnote w:type="continuationSeparator" w:id="0">
    <w:p w14:paraId="248A739E" w14:textId="77777777" w:rsidR="00977767" w:rsidRDefault="0097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87F38" w14:textId="77777777" w:rsidR="000177B9" w:rsidRDefault="000177B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4D8AF" w14:textId="77777777" w:rsidR="00977767" w:rsidRDefault="00977767">
      <w:r>
        <w:separator/>
      </w:r>
    </w:p>
  </w:footnote>
  <w:footnote w:type="continuationSeparator" w:id="0">
    <w:p w14:paraId="0C93D5D8" w14:textId="77777777" w:rsidR="00977767" w:rsidRDefault="0097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BF52D" w14:textId="77777777" w:rsidR="000177B9" w:rsidRDefault="000177B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B9"/>
    <w:rsid w:val="000177B9"/>
    <w:rsid w:val="00977767"/>
    <w:rsid w:val="00AC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5A3E"/>
  <w15:docId w15:val="{B1C897C6-64BC-4061-B3DD-6FDAAA6E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2</cp:revision>
  <dcterms:created xsi:type="dcterms:W3CDTF">2021-03-20T13:12:00Z</dcterms:created>
  <dcterms:modified xsi:type="dcterms:W3CDTF">2021-03-20T13:12:00Z</dcterms:modified>
</cp:coreProperties>
</file>