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ru-RU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Петрозаводск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Финансовый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управляющий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имуществом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ИП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Карпушонк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Петр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Петрович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а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Продавец»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Арбитражного суда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Республики Карелия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06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z w:val="24"/>
          <w:szCs w:val="24"/>
          <w:rtl w:val="0"/>
          <w:lang w:val="ru-RU"/>
        </w:rPr>
        <w:t>08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9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года 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26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/>
          <w:sz w:val="24"/>
          <w:szCs w:val="24"/>
          <w:rtl w:val="0"/>
          <w:lang w:val="ru-RU"/>
        </w:rPr>
        <w:t>3024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9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    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Лом черных металлов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б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у и новые автозапчасти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адрес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Медвежьегорская</w:t>
      </w:r>
      <w:r>
        <w:rPr>
          <w:rtl w:val="0"/>
          <w:lang w:val="ru-RU"/>
        </w:rPr>
        <w:t>, 6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имущество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а Покупатель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jc w:val="both"/>
      </w:pPr>
    </w:p>
    <w:p>
      <w:pPr>
        <w:pStyle w:val="Обычный"/>
        <w:jc w:val="center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 xml:space="preserve">«   »      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20 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   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ru-RU"/>
        </w:rPr>
        <w:t xml:space="preserve">     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«  »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      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За вычетом суммы задатка Покупатель обязан уплатить</w:t>
      </w:r>
      <w:r>
        <w:rPr>
          <w:rtl w:val="0"/>
          <w:lang w:val="ru-RU"/>
        </w:rPr>
        <w:t xml:space="preserve">    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Карпушонок Петр Петрович ИНН </w:t>
      </w:r>
      <w:r>
        <w:rPr>
          <w:rtl w:val="0"/>
          <w:lang w:val="ru-RU"/>
        </w:rPr>
        <w:t>100115536200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>40817810835480015096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Петербургском РФ АО 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 xml:space="preserve">.  </w:t>
      </w:r>
    </w:p>
    <w:p>
      <w:pPr>
        <w:pStyle w:val="Обычный"/>
        <w:ind w:left="851" w:hanging="851"/>
        <w:jc w:val="both"/>
      </w:pP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4.1.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 обязан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4.1.1.     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Передать Покупателю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имущество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его собственность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4.2.</w:t>
      </w:r>
      <w:r>
        <w:rPr>
          <w:b w:val="1"/>
          <w:bCs w:val="1"/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4.2.1.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Принять имущество и оплатить его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5.1.</w:t>
      </w:r>
      <w:r>
        <w:rPr>
          <w:outline w:val="0"/>
          <w:color w:val="212121"/>
          <w:u w:color="212121"/>
          <w:rtl w:val="0"/>
          <w14:textFill>
            <w14:solidFill>
              <w14:srgbClr w14:val="212121"/>
            </w14:solidFill>
          </w14:textFill>
        </w:rPr>
        <w:tab/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неисполнение или ненадлежащее исполнение обязательств по настоящему   договору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Федерации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ind w:firstLine="540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 xml:space="preserve">Договор составлен на русском языке в </w:t>
      </w:r>
      <w:r>
        <w:rPr>
          <w:rtl w:val="0"/>
          <w:lang w:val="ru-RU"/>
        </w:rPr>
        <w:t>двух</w:t>
      </w:r>
      <w:r>
        <w:rPr>
          <w:rtl w:val="0"/>
          <w:lang w:val="ru-RU"/>
        </w:rPr>
        <w:t xml:space="preserve">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 Карпушонка П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П</w:t>
      </w:r>
      <w:r>
        <w:rPr>
          <w:rtl w:val="0"/>
          <w:lang w:val="ru-RU"/>
        </w:rPr>
        <w:t>.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Дмитриев Артем Анатольевич</w:t>
      </w:r>
    </w:p>
    <w:p>
      <w:pPr>
        <w:pStyle w:val="Обычный"/>
        <w:ind w:firstLine="540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100115536200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>40817810835480015096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Финансовый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