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480C54">
        <w:rPr>
          <w:b/>
          <w:sz w:val="24"/>
          <w:szCs w:val="24"/>
          <w:lang w:eastAsia="en-US" w:bidi="fa-IR"/>
        </w:rPr>
        <w:t>__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5420EB" w:rsidRDefault="00480C54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80C54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246F7F" w:rsidRPr="00246F7F">
        <w:rPr>
          <w:rFonts w:ascii="Times New Roman" w:hAnsi="Times New Roman"/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3348EE">
        <w:rPr>
          <w:rFonts w:ascii="Times New Roman" w:hAnsi="Times New Roman"/>
          <w:sz w:val="24"/>
          <w:szCs w:val="24"/>
        </w:rPr>
        <w:t xml:space="preserve">) </w:t>
      </w:r>
      <w:r w:rsidR="00246F7F" w:rsidRPr="00246F7F">
        <w:rPr>
          <w:rFonts w:ascii="Times New Roman" w:hAnsi="Times New Roman"/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400375"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, проводимых на </w:t>
      </w:r>
      <w:r w:rsidR="00246F7F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 - </w:t>
      </w:r>
      <w:r w:rsidR="00CB1CD8" w:rsidRPr="00841B09">
        <w:rPr>
          <w:b/>
          <w:sz w:val="24"/>
          <w:szCs w:val="24"/>
        </w:rPr>
        <w:t xml:space="preserve">Лот № </w:t>
      </w:r>
      <w:r w:rsidR="001A597B">
        <w:rPr>
          <w:b/>
          <w:sz w:val="24"/>
          <w:szCs w:val="24"/>
        </w:rPr>
        <w:t>5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:rsidR="00365FBC" w:rsidRDefault="00CB1CD8" w:rsidP="00246F7F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1A597B">
        <w:rPr>
          <w:b/>
          <w:sz w:val="24"/>
          <w:szCs w:val="24"/>
        </w:rPr>
        <w:t>5</w:t>
      </w:r>
      <w:r w:rsidR="001316EA" w:rsidRPr="00196432">
        <w:rPr>
          <w:sz w:val="24"/>
          <w:szCs w:val="24"/>
        </w:rPr>
        <w:t xml:space="preserve">: </w:t>
      </w:r>
      <w:r w:rsidR="001A597B" w:rsidRPr="001A597B">
        <w:rPr>
          <w:sz w:val="24"/>
          <w:szCs w:val="24"/>
        </w:rPr>
        <w:t>Объекты непроизводственного назначения. Бытовая канализация, кадастровый номер 50:21:0010215:220, протяженность 408 м</w:t>
      </w:r>
      <w:r w:rsidR="00246F7F" w:rsidRPr="005860A1">
        <w:rPr>
          <w:sz w:val="24"/>
          <w:szCs w:val="24"/>
        </w:rPr>
        <w:t>;</w:t>
      </w:r>
    </w:p>
    <w:p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3348EE">
        <w:rPr>
          <w:szCs w:val="24"/>
        </w:rPr>
        <w:t>ООО «Инвестиционные технологии»</w:t>
      </w:r>
      <w:r w:rsidR="00454CF6">
        <w:rPr>
          <w:szCs w:val="24"/>
        </w:rPr>
        <w:t>.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5D51F8">
        <w:rPr>
          <w:szCs w:val="24"/>
        </w:rPr>
        <w:t>,</w:t>
      </w:r>
      <w:r w:rsidR="00246E50">
        <w:rPr>
          <w:szCs w:val="24"/>
        </w:rPr>
        <w:t xml:space="preserve"> указанное в п. 1.2. настоящего договора</w:t>
      </w:r>
      <w:r w:rsidR="00634269">
        <w:rPr>
          <w:szCs w:val="24"/>
        </w:rPr>
        <w:t>, а также комплект</w:t>
      </w:r>
      <w:r w:rsidR="00841B09">
        <w:rPr>
          <w:szCs w:val="24"/>
        </w:rPr>
        <w:t>ы</w:t>
      </w:r>
      <w:r w:rsidR="00634269">
        <w:rPr>
          <w:szCs w:val="24"/>
        </w:rPr>
        <w:t xml:space="preserve"> ключей зажигания и документы</w:t>
      </w:r>
      <w:r w:rsidR="00841B09">
        <w:rPr>
          <w:szCs w:val="24"/>
        </w:rPr>
        <w:t xml:space="preserve"> к каждому транспортному средству</w:t>
      </w:r>
      <w:r w:rsidR="00EC5033" w:rsidRPr="005420EB">
        <w:rPr>
          <w:szCs w:val="24"/>
        </w:rPr>
        <w:t>;</w:t>
      </w:r>
    </w:p>
    <w:p w:rsidR="00065486" w:rsidRPr="005420EB" w:rsidRDefault="00065486" w:rsidP="00065486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:rsidR="00065486" w:rsidRPr="00841B09" w:rsidRDefault="00065486" w:rsidP="00065486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:rsidR="00065486" w:rsidRDefault="00065486" w:rsidP="00065486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принять имущество, указанное в п. 1.2. настоящего Договора, по акту приема-передачи, после его полной оплаты, по месту нахождения имущества в г. </w:t>
      </w:r>
      <w:r>
        <w:rPr>
          <w:szCs w:val="24"/>
        </w:rPr>
        <w:t>Москве;</w:t>
      </w:r>
    </w:p>
    <w:p w:rsidR="00065486" w:rsidRDefault="00065486" w:rsidP="00065486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обеспечивать надлежащее содержание и использование указанных объектов в соответствии с их целевым назначением, а </w:t>
      </w:r>
      <w:r>
        <w:rPr>
          <w:szCs w:val="24"/>
        </w:rPr>
        <w:t>также выполнять иные устанавливаемые</w:t>
      </w:r>
      <w:r w:rsidRPr="00184A79">
        <w:rPr>
          <w:szCs w:val="24"/>
        </w:rPr>
        <w:t xml:space="preserve"> в соответствии с законодательством Российской Федерации обязательств</w:t>
      </w:r>
      <w:r>
        <w:rPr>
          <w:szCs w:val="24"/>
        </w:rPr>
        <w:t>а;</w:t>
      </w:r>
    </w:p>
    <w:p w:rsidR="00065486" w:rsidRPr="00841B09" w:rsidRDefault="00065486" w:rsidP="00065486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</w:t>
      </w:r>
      <w:r w:rsidRPr="00184A79">
        <w:rPr>
          <w:szCs w:val="24"/>
        </w:rPr>
        <w:lastRenderedPageBreak/>
        <w:t>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3348EE">
        <w:rPr>
          <w:sz w:val="24"/>
          <w:szCs w:val="24"/>
        </w:rPr>
        <w:t>ООО «Инвестиционные технологии»</w:t>
      </w:r>
      <w:r w:rsidRPr="008478D0">
        <w:rPr>
          <w:sz w:val="24"/>
          <w:szCs w:val="24"/>
        </w:rPr>
        <w:t xml:space="preserve">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 w:rsidR="003348EE"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="003348EE"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 w:rsidR="003348EE">
              <w:rPr>
                <w:sz w:val="24"/>
                <w:szCs w:val="24"/>
              </w:rPr>
              <w:t xml:space="preserve">) </w:t>
            </w:r>
            <w:r w:rsidR="003348EE"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</w:t>
            </w:r>
            <w:r w:rsidR="003348EE">
              <w:rPr>
                <w:noProof/>
                <w:sz w:val="24"/>
                <w:szCs w:val="24"/>
              </w:rPr>
              <w:t>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</w:t>
            </w:r>
            <w:r w:rsidR="003348EE">
              <w:rPr>
                <w:noProof/>
                <w:sz w:val="24"/>
                <w:szCs w:val="24"/>
              </w:rPr>
              <w:t>16</w:t>
            </w:r>
            <w:r w:rsidR="003C421F">
              <w:rPr>
                <w:noProof/>
                <w:sz w:val="24"/>
                <w:szCs w:val="24"/>
              </w:rPr>
              <w:t>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5D51F8" w:rsidRDefault="003C421F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>получатель ООО "ИНВЕСТИЦИОННЫЕ ТЕХНОЛОГИИ", Номер счёта: 40702810501300016861, Валюта: Рубли, ИНН: 7707553041, Банк: АО «АЛЬФА-БАНК», КПП: 772401001, БИК: 044525593, Кор. счёт: 30101810200000000593</w:t>
            </w:r>
          </w:p>
          <w:p w:rsidR="003C421F" w:rsidRPr="007E2432" w:rsidRDefault="003C421F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3C421F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lastRenderedPageBreak/>
              <w:t>м.п.</w:t>
            </w:r>
          </w:p>
        </w:tc>
        <w:tc>
          <w:tcPr>
            <w:tcW w:w="5185" w:type="dxa"/>
          </w:tcPr>
          <w:p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lastRenderedPageBreak/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:rsidR="003A2296" w:rsidRPr="00A01473" w:rsidRDefault="003A2296" w:rsidP="00330C74">
      <w:pPr>
        <w:ind w:firstLine="0"/>
        <w:rPr>
          <w:sz w:val="16"/>
          <w:szCs w:val="16"/>
        </w:rPr>
      </w:pPr>
    </w:p>
    <w:sectPr w:rsidR="003A2296" w:rsidRPr="00A01473" w:rsidSect="00330C74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826" w:rsidRDefault="00827826" w:rsidP="00921558">
      <w:r>
        <w:separator/>
      </w:r>
    </w:p>
  </w:endnote>
  <w:endnote w:type="continuationSeparator" w:id="0">
    <w:p w:rsidR="00827826" w:rsidRDefault="00827826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826" w:rsidRDefault="00827826" w:rsidP="00921558">
      <w:r>
        <w:separator/>
      </w:r>
    </w:p>
  </w:footnote>
  <w:footnote w:type="continuationSeparator" w:id="0">
    <w:p w:rsidR="00827826" w:rsidRDefault="00827826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5486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735A5"/>
    <w:rsid w:val="0018722F"/>
    <w:rsid w:val="00192AD9"/>
    <w:rsid w:val="001931A5"/>
    <w:rsid w:val="00196432"/>
    <w:rsid w:val="001A3BED"/>
    <w:rsid w:val="001A597B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46F7F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C74"/>
    <w:rsid w:val="00330DFB"/>
    <w:rsid w:val="003348E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C421F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13F7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0A1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27826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E27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852B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customStyle="1" w:styleId="30">
    <w:name w:val="Основной текст с отступом 3 Знак"/>
    <w:basedOn w:val="a0"/>
    <w:link w:val="3"/>
    <w:rsid w:val="0006548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3</cp:revision>
  <cp:lastPrinted>2014-07-07T06:48:00Z</cp:lastPrinted>
  <dcterms:created xsi:type="dcterms:W3CDTF">2020-06-03T11:51:00Z</dcterms:created>
  <dcterms:modified xsi:type="dcterms:W3CDTF">2020-06-03T14:52:00Z</dcterms:modified>
</cp:coreProperties>
</file>