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  <w:r w:rsidR="00010D1C" w:rsidRPr="007E2432">
        <w:rPr>
          <w:bCs/>
          <w:spacing w:val="-1"/>
          <w:sz w:val="24"/>
          <w:szCs w:val="24"/>
        </w:rPr>
        <w:t>___</w:t>
      </w:r>
    </w:p>
    <w:p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20___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E105B6" w:rsidRPr="007E2432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970FB9" w:rsidRPr="00480C54">
        <w:rPr>
          <w:sz w:val="24"/>
          <w:szCs w:val="24"/>
        </w:rPr>
        <w:t xml:space="preserve">Конкурсный управляющий </w:t>
      </w:r>
      <w:r w:rsidR="00970FB9" w:rsidRPr="00246F7F">
        <w:rPr>
          <w:sz w:val="24"/>
          <w:szCs w:val="24"/>
        </w:rPr>
        <w:t>ООО «Инвестиционные Технологии» (ОГРН 1057747345358, ИНН 7707553041, юридический адрес: 115583, г. Москва, Каширское ш., д. 63, оф. 316</w:t>
      </w:r>
      <w:r w:rsidR="00970FB9">
        <w:rPr>
          <w:sz w:val="24"/>
          <w:szCs w:val="24"/>
        </w:rPr>
        <w:t xml:space="preserve">) </w:t>
      </w:r>
      <w:r w:rsidR="00970FB9" w:rsidRPr="00246F7F">
        <w:rPr>
          <w:sz w:val="24"/>
          <w:szCs w:val="24"/>
        </w:rPr>
        <w:t>– Новиков Павел Васильевич (ИНН 772109351283, СНИЛС 094-275-483 97, адрес для корреспонденции: 121099, г. Москва, а/я 1, тел.: 89161838771, член Ассоциации МСОПАУ - Ассоциация «Московская саморегулируемая организация профессиональных арбитражных управляющих», ОГРН 1027701024878, ИНН 7701321710, Факт. адрес: 125362, Москва, ул. Вишневая, д.5.) действующий на основании решения Арбитражного суда Московской области от 03.11.2016 г. по Делу № А41-25711/16</w:t>
      </w:r>
      <w:r w:rsidR="00970FB9">
        <w:rPr>
          <w:sz w:val="24"/>
          <w:szCs w:val="24"/>
        </w:rPr>
        <w:t xml:space="preserve">, </w:t>
      </w:r>
      <w:r w:rsidR="00437C44" w:rsidRPr="007E2432">
        <w:rPr>
          <w:sz w:val="24"/>
          <w:szCs w:val="24"/>
        </w:rPr>
        <w:t xml:space="preserve">именуемый в дальнейшем «Организатор </w:t>
      </w:r>
      <w:r w:rsidR="00D42D07">
        <w:rPr>
          <w:sz w:val="24"/>
          <w:szCs w:val="24"/>
        </w:rPr>
        <w:t>торгов</w:t>
      </w:r>
      <w:r w:rsidR="00437C44" w:rsidRPr="007E2432">
        <w:rPr>
          <w:sz w:val="24"/>
          <w:szCs w:val="24"/>
        </w:rPr>
        <w:t>»</w:t>
      </w:r>
      <w:r w:rsidR="00437C44" w:rsidRPr="007E2432">
        <w:rPr>
          <w:color w:val="FF0000"/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с одной стороны, и</w:t>
      </w:r>
      <w:r w:rsidRPr="007E2432">
        <w:rPr>
          <w:sz w:val="24"/>
          <w:szCs w:val="24"/>
        </w:rPr>
        <w:t xml:space="preserve"> </w:t>
      </w:r>
      <w:r w:rsidR="007C2D34" w:rsidRPr="007E2432">
        <w:rPr>
          <w:color w:val="000000"/>
          <w:spacing w:val="1"/>
          <w:sz w:val="24"/>
          <w:szCs w:val="24"/>
        </w:rPr>
        <w:t>_____________________________</w:t>
      </w:r>
      <w:r w:rsidR="00E105B6" w:rsidRPr="007E2432">
        <w:rPr>
          <w:color w:val="000000"/>
          <w:spacing w:val="1"/>
          <w:sz w:val="24"/>
          <w:szCs w:val="24"/>
        </w:rPr>
        <w:t>,</w:t>
      </w:r>
      <w:r w:rsidR="003743E9" w:rsidRPr="007E2432">
        <w:rPr>
          <w:color w:val="000000"/>
          <w:spacing w:val="1"/>
          <w:sz w:val="24"/>
          <w:szCs w:val="24"/>
        </w:rPr>
        <w:t xml:space="preserve"> </w:t>
      </w:r>
      <w:r w:rsidR="00E105B6" w:rsidRPr="007E2432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7E2432">
        <w:rPr>
          <w:color w:val="000000"/>
          <w:sz w:val="24"/>
          <w:szCs w:val="24"/>
        </w:rPr>
        <w:t>с другой стороны,</w:t>
      </w:r>
      <w:r w:rsidR="00B657AE" w:rsidRPr="007E2432">
        <w:rPr>
          <w:sz w:val="24"/>
          <w:szCs w:val="24"/>
        </w:rPr>
        <w:t xml:space="preserve"> </w:t>
      </w:r>
      <w:r w:rsidR="00F423DF" w:rsidRPr="007E2432">
        <w:rPr>
          <w:color w:val="000000"/>
          <w:sz w:val="24"/>
          <w:szCs w:val="24"/>
        </w:rPr>
        <w:t>совместно именуемые «Стороны»,</w:t>
      </w:r>
      <w:r w:rsidR="00F423DF" w:rsidRPr="007E2432">
        <w:rPr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E105B6" w:rsidRPr="007E2432" w:rsidRDefault="00E105B6" w:rsidP="00D42D07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7E2432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7E2432">
        <w:rPr>
          <w:color w:val="000000"/>
          <w:spacing w:val="3"/>
          <w:sz w:val="24"/>
          <w:szCs w:val="24"/>
        </w:rPr>
        <w:t>покупке</w:t>
      </w:r>
      <w:r w:rsidR="006D33E8">
        <w:rPr>
          <w:color w:val="000000"/>
          <w:spacing w:val="3"/>
          <w:sz w:val="24"/>
          <w:szCs w:val="24"/>
        </w:rPr>
        <w:t xml:space="preserve"> Лот №2</w:t>
      </w:r>
      <w:r w:rsidR="006B0454" w:rsidRPr="007E2432">
        <w:rPr>
          <w:color w:val="000000"/>
          <w:spacing w:val="3"/>
          <w:sz w:val="24"/>
          <w:szCs w:val="24"/>
        </w:rPr>
        <w:t>:</w:t>
      </w:r>
      <w:r w:rsidR="00D42D07">
        <w:rPr>
          <w:color w:val="000000"/>
          <w:spacing w:val="3"/>
          <w:sz w:val="24"/>
          <w:szCs w:val="24"/>
        </w:rPr>
        <w:t xml:space="preserve"> </w:t>
      </w:r>
      <w:r w:rsidR="006D33E8" w:rsidRPr="006D33E8">
        <w:rPr>
          <w:color w:val="000000"/>
          <w:spacing w:val="3"/>
          <w:sz w:val="24"/>
          <w:szCs w:val="24"/>
        </w:rPr>
        <w:t>Сооружения электроэнергетики, кадастровый номер 50:21:0000000:41204, общей протяженностью 2 602,0 м</w:t>
      </w:r>
      <w:r w:rsidR="006B0454" w:rsidRPr="007E2432">
        <w:rPr>
          <w:color w:val="000000"/>
          <w:spacing w:val="3"/>
          <w:sz w:val="24"/>
          <w:szCs w:val="24"/>
        </w:rPr>
        <w:t xml:space="preserve"> </w:t>
      </w:r>
      <w:r w:rsidR="005301CB" w:rsidRPr="007E2432">
        <w:rPr>
          <w:color w:val="000000"/>
          <w:spacing w:val="3"/>
          <w:sz w:val="24"/>
          <w:szCs w:val="24"/>
        </w:rPr>
        <w:t>- выставленного</w:t>
      </w:r>
      <w:r w:rsidR="00240F10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7E2432">
        <w:rPr>
          <w:color w:val="000000"/>
          <w:spacing w:val="3"/>
          <w:sz w:val="24"/>
          <w:szCs w:val="24"/>
        </w:rPr>
        <w:t xml:space="preserve">посредством электронных торгов </w:t>
      </w:r>
      <w:r w:rsidR="00970FB9">
        <w:rPr>
          <w:color w:val="000000"/>
          <w:spacing w:val="3"/>
          <w:sz w:val="24"/>
          <w:szCs w:val="24"/>
        </w:rPr>
        <w:t xml:space="preserve">на </w:t>
      </w:r>
      <w:r w:rsidR="00970FB9" w:rsidRPr="00246F7F">
        <w:rPr>
          <w:rFonts w:ascii="Times New Roman CYR" w:hAnsi="Times New Roman CYR" w:cs="Times New Roman CYR"/>
          <w:sz w:val="24"/>
          <w:szCs w:val="24"/>
        </w:rPr>
        <w:t>электронной торговой площадке "Мета-Инвест"</w:t>
      </w:r>
      <w:r w:rsidR="006B0454" w:rsidRPr="007E2432">
        <w:rPr>
          <w:color w:val="000000"/>
          <w:spacing w:val="3"/>
          <w:sz w:val="24"/>
          <w:szCs w:val="24"/>
        </w:rPr>
        <w:t xml:space="preserve"> с </w:t>
      </w:r>
      <w:r w:rsidR="006B0454" w:rsidRPr="007E2432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7E2432">
        <w:rPr>
          <w:b/>
          <w:color w:val="000000"/>
          <w:spacing w:val="3"/>
          <w:sz w:val="24"/>
          <w:szCs w:val="24"/>
        </w:rPr>
        <w:t xml:space="preserve"> продажи </w:t>
      </w:r>
      <w:r w:rsidR="00D71E8B" w:rsidRPr="00D71E8B">
        <w:rPr>
          <w:rFonts w:ascii="Times New Roman CYR" w:hAnsi="Times New Roman CYR" w:cs="Times New Roman CYR"/>
          <w:b/>
          <w:sz w:val="24"/>
          <w:szCs w:val="24"/>
        </w:rPr>
        <w:t>6 087 200,4</w:t>
      </w:r>
      <w:r w:rsidR="00D71E8B">
        <w:rPr>
          <w:rFonts w:ascii="Times New Roman CYR" w:hAnsi="Times New Roman CYR" w:cs="Times New Roman CYR"/>
          <w:b/>
          <w:sz w:val="24"/>
          <w:szCs w:val="24"/>
        </w:rPr>
        <w:t xml:space="preserve"> </w:t>
      </w:r>
      <w:r w:rsidR="00970FB9">
        <w:rPr>
          <w:b/>
          <w:sz w:val="24"/>
          <w:szCs w:val="24"/>
        </w:rPr>
        <w:t>руб.</w:t>
      </w:r>
      <w:r w:rsidR="006B0454" w:rsidRPr="007E2432">
        <w:rPr>
          <w:b/>
          <w:color w:val="000000"/>
          <w:spacing w:val="3"/>
          <w:sz w:val="24"/>
          <w:szCs w:val="24"/>
        </w:rPr>
        <w:t xml:space="preserve">, </w:t>
      </w:r>
      <w:r w:rsidR="00D42D07">
        <w:rPr>
          <w:color w:val="000000"/>
          <w:spacing w:val="3"/>
          <w:sz w:val="24"/>
          <w:szCs w:val="24"/>
        </w:rPr>
        <w:t>а так</w:t>
      </w:r>
      <w:r w:rsidR="006B0454" w:rsidRPr="007E2432">
        <w:rPr>
          <w:color w:val="000000"/>
          <w:spacing w:val="3"/>
          <w:sz w:val="24"/>
          <w:szCs w:val="24"/>
        </w:rPr>
        <w:t>же в соответствии с</w:t>
      </w:r>
      <w:r w:rsidR="00201A3E" w:rsidRPr="007E2432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7E2432">
        <w:rPr>
          <w:color w:val="000000"/>
          <w:sz w:val="24"/>
          <w:szCs w:val="24"/>
        </w:rPr>
        <w:t>сообщением опубликованным на сайте ЕФРСБ</w:t>
      </w:r>
      <w:r w:rsidR="00CB7DD6">
        <w:rPr>
          <w:color w:val="000000"/>
          <w:sz w:val="24"/>
          <w:szCs w:val="24"/>
        </w:rPr>
        <w:t xml:space="preserve"> и газете «Коммерсантъ»</w:t>
      </w:r>
      <w:r w:rsidR="00201A3E" w:rsidRPr="007E2432">
        <w:rPr>
          <w:color w:val="000000"/>
          <w:spacing w:val="3"/>
          <w:sz w:val="24"/>
          <w:szCs w:val="24"/>
        </w:rPr>
        <w:t xml:space="preserve"> </w:t>
      </w:r>
      <w:r w:rsidR="00F423DF" w:rsidRPr="007E2432">
        <w:rPr>
          <w:color w:val="000000"/>
          <w:spacing w:val="3"/>
          <w:sz w:val="24"/>
          <w:szCs w:val="24"/>
        </w:rPr>
        <w:t>перечисляет</w:t>
      </w:r>
      <w:r w:rsidRPr="007E2432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7E2432">
        <w:rPr>
          <w:color w:val="000000"/>
          <w:spacing w:val="5"/>
          <w:sz w:val="24"/>
          <w:szCs w:val="24"/>
        </w:rPr>
        <w:t>торгов</w:t>
      </w:r>
      <w:r w:rsidR="00EB4C9A" w:rsidRPr="007E2432">
        <w:rPr>
          <w:color w:val="000000"/>
          <w:spacing w:val="5"/>
          <w:sz w:val="24"/>
          <w:szCs w:val="24"/>
        </w:rPr>
        <w:t xml:space="preserve"> задаток</w:t>
      </w:r>
      <w:r w:rsidR="00B21228" w:rsidRPr="007E2432">
        <w:rPr>
          <w:color w:val="000000"/>
          <w:spacing w:val="5"/>
          <w:sz w:val="24"/>
          <w:szCs w:val="24"/>
        </w:rPr>
        <w:t xml:space="preserve"> за лот №</w:t>
      </w:r>
      <w:r w:rsidR="006B0454" w:rsidRPr="007E2432">
        <w:rPr>
          <w:color w:val="000000"/>
          <w:spacing w:val="5"/>
          <w:sz w:val="24"/>
          <w:szCs w:val="24"/>
        </w:rPr>
        <w:t xml:space="preserve"> </w:t>
      </w:r>
      <w:r w:rsidR="006D33E8">
        <w:rPr>
          <w:color w:val="000000"/>
          <w:spacing w:val="5"/>
          <w:sz w:val="24"/>
          <w:szCs w:val="24"/>
        </w:rPr>
        <w:t>2</w:t>
      </w:r>
      <w:r w:rsidR="00010D1C" w:rsidRPr="007E2432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в размере</w:t>
      </w:r>
      <w:r w:rsidR="00CC3423" w:rsidRPr="007E2432">
        <w:rPr>
          <w:color w:val="000000"/>
          <w:spacing w:val="5"/>
          <w:sz w:val="24"/>
          <w:szCs w:val="24"/>
        </w:rPr>
        <w:t xml:space="preserve"> </w:t>
      </w:r>
      <w:bdo w:val="ltr">
        <w:bdo w:val="ltr">
          <w:bdo w:val="ltr">
            <w:r w:rsidR="00D71E8B" w:rsidRPr="00D71E8B">
              <w:rPr>
                <w:b/>
                <w:color w:val="000000"/>
                <w:spacing w:val="5"/>
                <w:sz w:val="24"/>
                <w:szCs w:val="24"/>
              </w:rPr>
              <w:t>608 720,04</w:t>
            </w:r>
            <w:bookmarkStart w:id="0" w:name="_GoBack"/>
            <w:bookmarkEnd w:id="0"/>
            <w:r w:rsidR="006D33E8">
              <w:rPr>
                <w:b/>
                <w:color w:val="000000"/>
                <w:spacing w:val="5"/>
                <w:sz w:val="24"/>
                <w:szCs w:val="24"/>
              </w:rPr>
              <w:t xml:space="preserve"> </w:t>
            </w:r>
            <w:r w:rsidR="00970FB9">
              <w:rPr>
                <w:b/>
                <w:color w:val="000000"/>
                <w:spacing w:val="5"/>
                <w:sz w:val="24"/>
                <w:szCs w:val="24"/>
              </w:rPr>
              <w:t>руб.</w:t>
            </w:r>
            <w:r w:rsidR="00437C44" w:rsidRPr="00D85BB7">
              <w:rPr>
                <w:b/>
                <w:color w:val="000000"/>
                <w:spacing w:val="5"/>
                <w:sz w:val="24"/>
                <w:szCs w:val="24"/>
              </w:rPr>
              <w:t>,</w:t>
            </w:r>
            <w:r w:rsidR="00437C44" w:rsidRPr="007E2432">
              <w:rPr>
                <w:b/>
                <w:color w:val="000000"/>
                <w:spacing w:val="5"/>
                <w:sz w:val="24"/>
                <w:szCs w:val="24"/>
              </w:rPr>
              <w:t xml:space="preserve"> </w:t>
            </w:r>
            <w:r w:rsidR="006F478E" w:rsidRPr="007E2432">
              <w:rPr>
                <w:color w:val="000000"/>
                <w:spacing w:val="5"/>
                <w:sz w:val="24"/>
                <w:szCs w:val="24"/>
              </w:rPr>
              <w:t xml:space="preserve">что составляет </w:t>
            </w:r>
            <w:r w:rsidR="005B2AAC">
              <w:rPr>
                <w:color w:val="000000"/>
                <w:spacing w:val="5"/>
                <w:sz w:val="24"/>
                <w:szCs w:val="24"/>
              </w:rPr>
              <w:t>1</w:t>
            </w:r>
            <w:r w:rsidR="00CC3423" w:rsidRPr="007E2432">
              <w:rPr>
                <w:color w:val="000000"/>
                <w:spacing w:val="5"/>
                <w:sz w:val="24"/>
                <w:szCs w:val="24"/>
              </w:rPr>
              <w:t>0% от начальной цены продажи, а</w:t>
            </w:r>
            <w:r w:rsidRPr="007E2432">
              <w:rPr>
                <w:color w:val="000000"/>
                <w:spacing w:val="5"/>
                <w:sz w:val="24"/>
                <w:szCs w:val="24"/>
              </w:rPr>
              <w:t xml:space="preserve"> Организатор </w:t>
            </w:r>
            <w:r w:rsidR="00201A3E" w:rsidRPr="007E2432">
              <w:rPr>
                <w:color w:val="000000"/>
                <w:spacing w:val="5"/>
                <w:sz w:val="24"/>
                <w:szCs w:val="24"/>
              </w:rPr>
              <w:t xml:space="preserve">торгов обязуется принять </w:t>
            </w:r>
            <w:r w:rsidR="00201A3E" w:rsidRPr="007E2432">
              <w:rPr>
                <w:color w:val="000000"/>
                <w:spacing w:val="-2"/>
                <w:sz w:val="24"/>
                <w:szCs w:val="24"/>
              </w:rPr>
              <w:t>данный задаток.</w:t>
            </w:r>
            <w:r w:rsidR="007C4118">
              <w:t>‬</w:t>
            </w:r>
            <w:r w:rsidR="00294305">
              <w:t>‬</w:t>
            </w:r>
            <w:r w:rsidR="00294305">
              <w:t>‬</w:t>
            </w:r>
            <w:r w:rsidR="00294305">
              <w:t>‬</w:t>
            </w:r>
          </w:bdo>
        </w:bdo>
      </w:bdo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C4601F" w:rsidRPr="007E2432">
        <w:rPr>
          <w:color w:val="000000"/>
          <w:spacing w:val="3"/>
          <w:sz w:val="24"/>
          <w:szCs w:val="24"/>
        </w:rPr>
        <w:t xml:space="preserve">3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4E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</w:t>
            </w:r>
            <w:r w:rsidRPr="00CD3222">
              <w:rPr>
                <w:noProof/>
                <w:sz w:val="24"/>
                <w:szCs w:val="24"/>
              </w:rPr>
              <w:t xml:space="preserve"> управляющий гражданина </w:t>
            </w:r>
            <w:r>
              <w:rPr>
                <w:bCs/>
                <w:noProof/>
                <w:sz w:val="24"/>
                <w:szCs w:val="24"/>
              </w:rPr>
              <w:t>ООО «Инвестиционные технологии»</w:t>
            </w:r>
            <w:r w:rsidRPr="00D42D07">
              <w:rPr>
                <w:bCs/>
                <w:noProof/>
                <w:sz w:val="24"/>
                <w:szCs w:val="24"/>
              </w:rPr>
              <w:t xml:space="preserve"> </w:t>
            </w:r>
            <w:r w:rsidRPr="00246F7F">
              <w:rPr>
                <w:sz w:val="24"/>
                <w:szCs w:val="24"/>
              </w:rPr>
              <w:t>(ОГРН 1057747345358, ИНН 7707553041, юридический адрес: 115583, г. Москва, Каширское ш., д. 63, оф. 316</w:t>
            </w:r>
            <w:r>
              <w:rPr>
                <w:sz w:val="24"/>
                <w:szCs w:val="24"/>
              </w:rPr>
              <w:t xml:space="preserve">) </w:t>
            </w:r>
            <w:r w:rsidRPr="00246F7F">
              <w:rPr>
                <w:sz w:val="24"/>
                <w:szCs w:val="24"/>
              </w:rPr>
              <w:t>– Новиков Павел Васильевич</w:t>
            </w:r>
            <w:r w:rsidRPr="00CD3222">
              <w:rPr>
                <w:noProof/>
                <w:sz w:val="24"/>
                <w:szCs w:val="24"/>
              </w:rPr>
              <w:t>,</w:t>
            </w:r>
          </w:p>
          <w:p w:rsidR="00244E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CD3222">
              <w:rPr>
                <w:noProof/>
                <w:sz w:val="24"/>
                <w:szCs w:val="24"/>
              </w:rPr>
              <w:t>адрес для корреспон</w:t>
            </w:r>
            <w:r>
              <w:rPr>
                <w:noProof/>
                <w:sz w:val="24"/>
                <w:szCs w:val="24"/>
              </w:rPr>
              <w:t>денции: 121099, г. Москва, а/я 1</w:t>
            </w:r>
            <w:r w:rsidRPr="00CD3222">
              <w:rPr>
                <w:noProof/>
                <w:sz w:val="24"/>
                <w:szCs w:val="24"/>
              </w:rPr>
              <w:t>,</w:t>
            </w:r>
          </w:p>
          <w:p w:rsidR="00244EBD" w:rsidRPr="007A0C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тел.: 89161838771</w:t>
            </w:r>
            <w:r w:rsidRPr="007A0CBD">
              <w:rPr>
                <w:noProof/>
                <w:sz w:val="24"/>
                <w:szCs w:val="24"/>
              </w:rPr>
              <w:t>.</w:t>
            </w:r>
          </w:p>
          <w:p w:rsidR="00244EBD" w:rsidRPr="007A0C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A0CBD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денежных средств</w:t>
            </w:r>
            <w:r w:rsidRPr="007A0CBD">
              <w:rPr>
                <w:noProof/>
                <w:sz w:val="24"/>
                <w:szCs w:val="24"/>
              </w:rPr>
              <w:t>:</w:t>
            </w:r>
          </w:p>
          <w:p w:rsidR="00244EBD" w:rsidRDefault="00244EBD" w:rsidP="00244EBD">
            <w:pPr>
              <w:shd w:val="clear" w:color="auto" w:fill="FFFFFF"/>
              <w:ind w:firstLine="37"/>
              <w:rPr>
                <w:sz w:val="24"/>
                <w:szCs w:val="24"/>
              </w:rPr>
            </w:pPr>
            <w:r w:rsidRPr="003C421F">
              <w:rPr>
                <w:sz w:val="24"/>
                <w:szCs w:val="24"/>
              </w:rPr>
              <w:t xml:space="preserve">получатель </w:t>
            </w:r>
            <w:r w:rsidRPr="00244EBD">
              <w:rPr>
                <w:sz w:val="24"/>
                <w:szCs w:val="24"/>
              </w:rPr>
              <w:t>ООО "ИНВЕСТИЦИОННЫЕ ТЕХНОЛОГИИ", Номер счёта: 40702810901300023991, Валюта: Рубли, ИНН: 7707553041, Банк: АО «АЛЬФА-БАНК», КПП: 772401001, БИК: 044525593, Кор. счёт: 30101810200000000593</w:t>
            </w:r>
          </w:p>
          <w:p w:rsidR="00244EBD" w:rsidRPr="007E2432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244EBD" w:rsidRPr="007E2432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</w:t>
            </w:r>
            <w:r w:rsidRPr="007E2432">
              <w:rPr>
                <w:noProof/>
                <w:sz w:val="24"/>
                <w:szCs w:val="24"/>
              </w:rPr>
              <w:t xml:space="preserve"> управляющий</w:t>
            </w:r>
          </w:p>
          <w:p w:rsidR="00244E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244EBD" w:rsidRPr="007E2432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244EBD" w:rsidRPr="007E2432" w:rsidRDefault="00244EBD" w:rsidP="00244EBD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:rsidR="008C6622" w:rsidRPr="007E2432" w:rsidRDefault="00437C44" w:rsidP="00437C44">
            <w:pPr>
              <w:ind w:firstLine="720"/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>м.п.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5D62C2" w:rsidRPr="007E2432" w:rsidRDefault="005D62C2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Default="005301CB" w:rsidP="007609CE">
            <w:pPr>
              <w:rPr>
                <w:sz w:val="24"/>
                <w:szCs w:val="24"/>
              </w:rPr>
            </w:pPr>
          </w:p>
          <w:p w:rsidR="008B36A9" w:rsidRPr="007E2432" w:rsidRDefault="008B36A9" w:rsidP="007609CE">
            <w:pPr>
              <w:rPr>
                <w:sz w:val="24"/>
                <w:szCs w:val="24"/>
              </w:rPr>
            </w:pPr>
          </w:p>
          <w:p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4305" w:rsidRDefault="00294305">
      <w:r>
        <w:separator/>
      </w:r>
    </w:p>
  </w:endnote>
  <w:endnote w:type="continuationSeparator" w:id="0">
    <w:p w:rsidR="00294305" w:rsidRDefault="00294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71E8B">
      <w:rPr>
        <w:rStyle w:val="a4"/>
        <w:noProof/>
      </w:rPr>
      <w:t>1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4305" w:rsidRDefault="00294305">
      <w:r>
        <w:separator/>
      </w:r>
    </w:p>
  </w:footnote>
  <w:footnote w:type="continuationSeparator" w:id="0">
    <w:p w:rsidR="00294305" w:rsidRDefault="002943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36625"/>
    <w:rsid w:val="000470CB"/>
    <w:rsid w:val="00054A09"/>
    <w:rsid w:val="0008191D"/>
    <w:rsid w:val="001006FD"/>
    <w:rsid w:val="00156D7A"/>
    <w:rsid w:val="00173AE7"/>
    <w:rsid w:val="001B2BD1"/>
    <w:rsid w:val="001C2DCF"/>
    <w:rsid w:val="00201A3E"/>
    <w:rsid w:val="00240F10"/>
    <w:rsid w:val="00244EBD"/>
    <w:rsid w:val="0027196C"/>
    <w:rsid w:val="00294305"/>
    <w:rsid w:val="00317E53"/>
    <w:rsid w:val="003743E9"/>
    <w:rsid w:val="003811AC"/>
    <w:rsid w:val="00386E6B"/>
    <w:rsid w:val="003A276A"/>
    <w:rsid w:val="00400F1E"/>
    <w:rsid w:val="00402A9B"/>
    <w:rsid w:val="00434172"/>
    <w:rsid w:val="00437C44"/>
    <w:rsid w:val="004709EC"/>
    <w:rsid w:val="004A0078"/>
    <w:rsid w:val="004A613F"/>
    <w:rsid w:val="004C72AD"/>
    <w:rsid w:val="00527385"/>
    <w:rsid w:val="005301CB"/>
    <w:rsid w:val="00535B59"/>
    <w:rsid w:val="00553454"/>
    <w:rsid w:val="00561EF6"/>
    <w:rsid w:val="00566448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B0454"/>
    <w:rsid w:val="006B7C19"/>
    <w:rsid w:val="006D33E8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C4118"/>
    <w:rsid w:val="007E2432"/>
    <w:rsid w:val="008164DA"/>
    <w:rsid w:val="008229A8"/>
    <w:rsid w:val="0082598B"/>
    <w:rsid w:val="00860A43"/>
    <w:rsid w:val="00874C1D"/>
    <w:rsid w:val="00886441"/>
    <w:rsid w:val="008B2880"/>
    <w:rsid w:val="008B36A9"/>
    <w:rsid w:val="008C6622"/>
    <w:rsid w:val="008D3E45"/>
    <w:rsid w:val="008E3E9A"/>
    <w:rsid w:val="009434BD"/>
    <w:rsid w:val="00970FB9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B7DD6"/>
    <w:rsid w:val="00CC1E9F"/>
    <w:rsid w:val="00CC3423"/>
    <w:rsid w:val="00CD3222"/>
    <w:rsid w:val="00D13E8D"/>
    <w:rsid w:val="00D42D07"/>
    <w:rsid w:val="00D5244C"/>
    <w:rsid w:val="00D5739B"/>
    <w:rsid w:val="00D71E8B"/>
    <w:rsid w:val="00D851AE"/>
    <w:rsid w:val="00D85BB7"/>
    <w:rsid w:val="00DA3A81"/>
    <w:rsid w:val="00DA5599"/>
    <w:rsid w:val="00DD2B04"/>
    <w:rsid w:val="00E001DB"/>
    <w:rsid w:val="00E105B6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4AF3"/>
    <w:rsid w:val="00F423DF"/>
    <w:rsid w:val="00FD0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4018B23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AA8F6D-D688-4520-A6B2-92199EA08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745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Шадрин Алексей</dc:creator>
  <cp:lastModifiedBy>Кирилл Чухалдин</cp:lastModifiedBy>
  <cp:revision>2</cp:revision>
  <dcterms:created xsi:type="dcterms:W3CDTF">2020-07-31T11:54:00Z</dcterms:created>
  <dcterms:modified xsi:type="dcterms:W3CDTF">2020-07-31T11:54:00Z</dcterms:modified>
</cp:coreProperties>
</file>