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548FCE" w14:textId="77777777"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 w:rsidR="00B046E5">
        <w:rPr>
          <w:rFonts w:ascii="Times New Roman" w:hAnsi="Times New Roman"/>
          <w:sz w:val="22"/>
          <w:szCs w:val="22"/>
        </w:rPr>
        <w:t xml:space="preserve"> </w:t>
      </w:r>
    </w:p>
    <w:p w14:paraId="6299EC1D" w14:textId="5C281916" w:rsidR="009C48FD" w:rsidRPr="00182143" w:rsidRDefault="00B046E5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г. Москва</w:t>
      </w:r>
      <w:r w:rsidR="009C48FD"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="009C48FD"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           </w:t>
      </w:r>
      <w:r w:rsidR="009C48FD">
        <w:rPr>
          <w:rFonts w:ascii="Times New Roman" w:hAnsi="Times New Roman"/>
          <w:b/>
          <w:sz w:val="22"/>
          <w:szCs w:val="22"/>
        </w:rPr>
        <w:t xml:space="preserve"> </w:t>
      </w:r>
      <w:proofErr w:type="gramStart"/>
      <w:r w:rsidR="009C48FD">
        <w:rPr>
          <w:rFonts w:ascii="Times New Roman" w:hAnsi="Times New Roman"/>
          <w:b/>
          <w:sz w:val="22"/>
          <w:szCs w:val="22"/>
        </w:rPr>
        <w:t xml:space="preserve">   </w:t>
      </w:r>
      <w:r w:rsidR="00D04292">
        <w:rPr>
          <w:rFonts w:ascii="Times New Roman" w:hAnsi="Times New Roman"/>
          <w:b/>
          <w:sz w:val="22"/>
          <w:szCs w:val="22"/>
        </w:rPr>
        <w:t>«</w:t>
      </w:r>
      <w:proofErr w:type="gramEnd"/>
      <w:r w:rsidR="00D04292">
        <w:rPr>
          <w:rFonts w:ascii="Times New Roman" w:hAnsi="Times New Roman"/>
          <w:b/>
          <w:sz w:val="22"/>
          <w:szCs w:val="22"/>
        </w:rPr>
        <w:t>___» _____________ 2020</w:t>
      </w:r>
      <w:r w:rsidR="009C48FD" w:rsidRPr="00182143">
        <w:rPr>
          <w:rFonts w:ascii="Times New Roman" w:hAnsi="Times New Roman"/>
          <w:b/>
          <w:sz w:val="22"/>
          <w:szCs w:val="22"/>
        </w:rPr>
        <w:t xml:space="preserve"> г.</w:t>
      </w:r>
    </w:p>
    <w:p w14:paraId="460412F0" w14:textId="77777777"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14:paraId="25576B70" w14:textId="0EB2F267" w:rsidR="009C48FD" w:rsidRPr="006404C2" w:rsidRDefault="00B57915" w:rsidP="00B3386F">
      <w:pPr>
        <w:ind w:firstLine="708"/>
        <w:jc w:val="both"/>
      </w:pPr>
      <w:r w:rsidRPr="006404C2">
        <w:rPr>
          <w:bCs/>
        </w:rPr>
        <w:t xml:space="preserve">Конкурсный управляющий </w:t>
      </w:r>
      <w:r w:rsidR="006404C2" w:rsidRPr="006404C2">
        <w:rPr>
          <w:bCs/>
        </w:rPr>
        <w:t>Закрытого акционерного общества «МОСКОВСКАЯ ТОНКОСУКОННАЯ ФАБРИКА ИМЕНИ ПЕТРА АЛЕКСЕЕВА» (ИНН: 7712019653; ОГРН: 1037739295901)</w:t>
      </w:r>
      <w:r w:rsidRPr="006404C2">
        <w:t xml:space="preserve">, </w:t>
      </w:r>
      <w:r w:rsidR="006404C2" w:rsidRPr="006404C2">
        <w:t>Новиков Павел Васильевич</w:t>
      </w:r>
      <w:r w:rsidRPr="006404C2">
        <w:t xml:space="preserve">, действующий на основании </w:t>
      </w:r>
      <w:r w:rsidR="00A8622B" w:rsidRPr="006404C2">
        <w:t xml:space="preserve">Решения </w:t>
      </w:r>
      <w:r w:rsidR="006404C2" w:rsidRPr="006404C2">
        <w:t>Арбитражного суда г. Москвы от 19.07.2016 г. (резолютивная часть) по Делу № А40-213937/15-175-633</w:t>
      </w:r>
      <w:r w:rsidRPr="006404C2">
        <w:t xml:space="preserve"> именуемый</w:t>
      </w:r>
      <w:r w:rsidR="009C48FD" w:rsidRPr="006404C2">
        <w:t xml:space="preserve"> в дальнейшем </w:t>
      </w:r>
      <w:r w:rsidR="009C48FD" w:rsidRPr="006404C2">
        <w:rPr>
          <w:b/>
        </w:rPr>
        <w:t>«Организатор торгов»</w:t>
      </w:r>
      <w:r w:rsidR="009C48FD" w:rsidRPr="006404C2">
        <w:t xml:space="preserve">, </w:t>
      </w:r>
      <w:r w:rsidR="00B046E5" w:rsidRPr="006404C2">
        <w:t xml:space="preserve">и </w:t>
      </w:r>
      <w:r w:rsidRPr="006404C2">
        <w:rPr>
          <w:b/>
        </w:rPr>
        <w:t>__</w:t>
      </w:r>
      <w:r w:rsidR="006404C2">
        <w:rPr>
          <w:b/>
        </w:rPr>
        <w:t>_________________________________</w:t>
      </w:r>
      <w:r w:rsidRPr="006404C2">
        <w:rPr>
          <w:b/>
        </w:rPr>
        <w:t xml:space="preserve"> (НАИМЕНОВАНИЕ, ИНН, ОГРН, адрес для юр. л./ ФИО, паспорт, адрес для </w:t>
      </w:r>
      <w:proofErr w:type="spellStart"/>
      <w:r w:rsidRPr="006404C2">
        <w:rPr>
          <w:b/>
        </w:rPr>
        <w:t>физ.л</w:t>
      </w:r>
      <w:proofErr w:type="spellEnd"/>
      <w:r w:rsidRPr="006404C2">
        <w:rPr>
          <w:b/>
        </w:rPr>
        <w:t>.)</w:t>
      </w:r>
      <w:r w:rsidR="009C48FD" w:rsidRPr="006404C2">
        <w:t>,</w:t>
      </w:r>
      <w:r w:rsidR="00B046E5" w:rsidRPr="006404C2">
        <w:t xml:space="preserve"> именуемое</w:t>
      </w:r>
      <w:r w:rsidR="009C48FD" w:rsidRPr="006404C2">
        <w:t xml:space="preserve"> в дальнейшем </w:t>
      </w:r>
      <w:r w:rsidR="009C48FD" w:rsidRPr="006404C2">
        <w:rPr>
          <w:b/>
        </w:rPr>
        <w:t>«Претендент»</w:t>
      </w:r>
      <w:r w:rsidRPr="006404C2">
        <w:t>,</w:t>
      </w:r>
      <w:r w:rsidR="009C48FD" w:rsidRPr="006404C2">
        <w:t xml:space="preserve"> с другой стороны, заключили настоящий договор о нижеследующем:</w:t>
      </w:r>
    </w:p>
    <w:p w14:paraId="25C170E5" w14:textId="77777777" w:rsidR="009C48FD" w:rsidRPr="00B758F5" w:rsidRDefault="009C48FD" w:rsidP="00B3386F">
      <w:pPr>
        <w:jc w:val="both"/>
        <w:rPr>
          <w:sz w:val="22"/>
          <w:szCs w:val="22"/>
        </w:rPr>
      </w:pPr>
    </w:p>
    <w:p w14:paraId="0914C66E" w14:textId="77777777" w:rsidR="009C48FD" w:rsidRPr="00182143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82143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7D0D1724" w14:textId="77777777" w:rsidR="009C48FD" w:rsidRPr="00B758F5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14:paraId="7A3DAE38" w14:textId="0A78A789" w:rsidR="00F6799D" w:rsidRPr="009B5707" w:rsidRDefault="009C48FD" w:rsidP="00F6799D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1.1. </w:t>
      </w:r>
      <w:r w:rsidR="004166C4" w:rsidRPr="009B5707">
        <w:rPr>
          <w:sz w:val="22"/>
          <w:szCs w:val="22"/>
        </w:rPr>
        <w:t>В соответствии с условиями настоящего Договора Претендент для участия</w:t>
      </w:r>
      <w:r w:rsidR="00B57915" w:rsidRPr="009B5707">
        <w:rPr>
          <w:sz w:val="22"/>
          <w:szCs w:val="22"/>
        </w:rPr>
        <w:t xml:space="preserve"> в </w:t>
      </w:r>
      <w:r w:rsidR="004166C4" w:rsidRPr="009B5707">
        <w:rPr>
          <w:sz w:val="22"/>
          <w:szCs w:val="22"/>
        </w:rPr>
        <w:t xml:space="preserve">торгах по продаже имущества, </w:t>
      </w:r>
      <w:r w:rsidR="000342F8" w:rsidRPr="009B5707">
        <w:rPr>
          <w:sz w:val="22"/>
          <w:szCs w:val="22"/>
        </w:rPr>
        <w:t xml:space="preserve">принадлежащего </w:t>
      </w:r>
      <w:r w:rsidR="009B5707" w:rsidRPr="009B5707">
        <w:rPr>
          <w:sz w:val="22"/>
          <w:szCs w:val="22"/>
        </w:rPr>
        <w:t>ЗАО «МОСКОВСКАЯ ТОНКОСУКОННАЯ ФАБРИКА ИМЕНИ ПЕТРА АЛЕКСЕЕВА»</w:t>
      </w:r>
      <w:r w:rsidR="000342F8" w:rsidRPr="009B5707">
        <w:rPr>
          <w:sz w:val="22"/>
          <w:szCs w:val="22"/>
        </w:rPr>
        <w:t xml:space="preserve"> (далее – «Имущество», «Имущество Должника»)</w:t>
      </w:r>
      <w:r w:rsidR="00771558" w:rsidRPr="009B5707">
        <w:rPr>
          <w:sz w:val="22"/>
          <w:szCs w:val="22"/>
        </w:rPr>
        <w:t xml:space="preserve">, </w:t>
      </w:r>
      <w:r w:rsidR="00771558" w:rsidRPr="009B5707">
        <w:rPr>
          <w:color w:val="000000"/>
          <w:spacing w:val="3"/>
          <w:sz w:val="22"/>
          <w:szCs w:val="22"/>
        </w:rPr>
        <w:t>выставленн</w:t>
      </w:r>
      <w:r w:rsidR="009B5707">
        <w:rPr>
          <w:color w:val="000000"/>
          <w:spacing w:val="3"/>
          <w:sz w:val="22"/>
          <w:szCs w:val="22"/>
        </w:rPr>
        <w:t>ого</w:t>
      </w:r>
      <w:r w:rsidR="00771558" w:rsidRPr="009B5707">
        <w:rPr>
          <w:color w:val="000000"/>
          <w:spacing w:val="3"/>
          <w:sz w:val="22"/>
          <w:szCs w:val="22"/>
        </w:rPr>
        <w:t xml:space="preserve"> на продажу </w:t>
      </w:r>
      <w:r w:rsidR="009B5707" w:rsidRPr="009B5707">
        <w:rPr>
          <w:color w:val="000000"/>
          <w:spacing w:val="3"/>
          <w:sz w:val="22"/>
          <w:szCs w:val="22"/>
        </w:rPr>
        <w:t>на электронной торговой площадке "Мета-Инвест" (по адресу: http://www.meta-invest.ru/)</w:t>
      </w:r>
      <w:r w:rsidR="00771558" w:rsidRPr="009B5707">
        <w:rPr>
          <w:color w:val="000000"/>
          <w:spacing w:val="3"/>
          <w:sz w:val="22"/>
          <w:szCs w:val="22"/>
        </w:rPr>
        <w:t xml:space="preserve"> с </w:t>
      </w:r>
      <w:r w:rsidR="00771558" w:rsidRPr="009B5707">
        <w:rPr>
          <w:b/>
          <w:color w:val="000000"/>
          <w:spacing w:val="3"/>
          <w:sz w:val="22"/>
          <w:szCs w:val="22"/>
        </w:rPr>
        <w:t xml:space="preserve">начальной ценой продажи </w:t>
      </w:r>
      <w:r w:rsidR="004B01FE" w:rsidRPr="004B01FE">
        <w:rPr>
          <w:b/>
          <w:color w:val="000000"/>
          <w:spacing w:val="3"/>
          <w:sz w:val="22"/>
          <w:szCs w:val="22"/>
        </w:rPr>
        <w:t>2 431 957 995 (два миллиарда четыреста тридцать один миллион девятьсот пятьдесят семь тысяч девятьсот девяносто пять) рублей 00 копеек</w:t>
      </w:r>
      <w:r w:rsidR="00771558" w:rsidRPr="009B5707">
        <w:rPr>
          <w:b/>
          <w:color w:val="000000"/>
          <w:spacing w:val="3"/>
          <w:sz w:val="22"/>
          <w:szCs w:val="22"/>
        </w:rPr>
        <w:t xml:space="preserve">, </w:t>
      </w:r>
      <w:r w:rsidRPr="009B5707">
        <w:rPr>
          <w:sz w:val="22"/>
          <w:szCs w:val="22"/>
        </w:rPr>
        <w:t>по</w:t>
      </w:r>
      <w:r w:rsidR="00771558" w:rsidRPr="009B5707">
        <w:rPr>
          <w:sz w:val="22"/>
          <w:szCs w:val="22"/>
        </w:rPr>
        <w:t>д Лотом</w:t>
      </w:r>
      <w:r w:rsidRPr="009B5707">
        <w:rPr>
          <w:sz w:val="22"/>
          <w:szCs w:val="22"/>
        </w:rPr>
        <w:t xml:space="preserve"> № </w:t>
      </w:r>
      <w:r w:rsidR="00B046E5" w:rsidRPr="009B5707">
        <w:rPr>
          <w:sz w:val="22"/>
          <w:szCs w:val="22"/>
        </w:rPr>
        <w:t>1:</w:t>
      </w:r>
      <w:r w:rsidRPr="009B5707">
        <w:rPr>
          <w:sz w:val="22"/>
          <w:szCs w:val="22"/>
        </w:rPr>
        <w:t xml:space="preserve"> </w:t>
      </w:r>
    </w:p>
    <w:p w14:paraId="2B519B26" w14:textId="35B947CE" w:rsidR="00A8622B" w:rsidRDefault="009B5707" w:rsidP="00F6799D">
      <w:pPr>
        <w:ind w:firstLine="709"/>
        <w:jc w:val="both"/>
        <w:rPr>
          <w:i/>
          <w:sz w:val="22"/>
          <w:szCs w:val="22"/>
        </w:rPr>
      </w:pPr>
      <w:r w:rsidRPr="009B5707">
        <w:rPr>
          <w:i/>
          <w:sz w:val="22"/>
          <w:szCs w:val="22"/>
        </w:rPr>
        <w:t>Право требования ЗАО «Московская Тонкосуконная фабрика имени Петра Алексеева» к АО «</w:t>
      </w:r>
      <w:proofErr w:type="spellStart"/>
      <w:r w:rsidRPr="009B5707">
        <w:rPr>
          <w:i/>
          <w:sz w:val="22"/>
          <w:szCs w:val="22"/>
        </w:rPr>
        <w:t>Арбита</w:t>
      </w:r>
      <w:proofErr w:type="spellEnd"/>
      <w:r w:rsidRPr="009B5707">
        <w:rPr>
          <w:i/>
          <w:sz w:val="22"/>
          <w:szCs w:val="22"/>
        </w:rPr>
        <w:t>» (ИНН 7713653333) в размере 2 702 175 550,00 руб.</w:t>
      </w:r>
    </w:p>
    <w:p w14:paraId="2F22B4F2" w14:textId="6D60DA3D" w:rsidR="009C48FD" w:rsidRPr="004B01FE" w:rsidRDefault="009C48FD" w:rsidP="00F6799D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перечисляет денежные средства в размере </w:t>
      </w:r>
      <w:r w:rsidR="00D04292">
        <w:rPr>
          <w:sz w:val="22"/>
          <w:szCs w:val="22"/>
        </w:rPr>
        <w:t>_________ (________________________)</w:t>
      </w:r>
      <w:bookmarkStart w:id="0" w:name="_GoBack"/>
      <w:bookmarkEnd w:id="0"/>
      <w:r w:rsidR="00B57915" w:rsidRPr="00B57915">
        <w:rPr>
          <w:sz w:val="22"/>
          <w:szCs w:val="22"/>
        </w:rPr>
        <w:t xml:space="preserve">, что составляет </w:t>
      </w:r>
      <w:r w:rsidR="001B5045">
        <w:rPr>
          <w:sz w:val="22"/>
          <w:szCs w:val="22"/>
        </w:rPr>
        <w:t>1</w:t>
      </w:r>
      <w:r w:rsidR="00B57915" w:rsidRPr="00B57915">
        <w:rPr>
          <w:sz w:val="22"/>
          <w:szCs w:val="22"/>
        </w:rPr>
        <w:t>0% (</w:t>
      </w:r>
      <w:r w:rsidR="00D07514">
        <w:rPr>
          <w:sz w:val="22"/>
          <w:szCs w:val="22"/>
        </w:rPr>
        <w:t>десять</w:t>
      </w:r>
      <w:r w:rsidR="00B57915" w:rsidRPr="00B57915">
        <w:rPr>
          <w:sz w:val="22"/>
          <w:szCs w:val="22"/>
        </w:rPr>
        <w:t>) процентов от н</w:t>
      </w:r>
      <w:r w:rsidR="00771558">
        <w:rPr>
          <w:sz w:val="22"/>
          <w:szCs w:val="22"/>
        </w:rPr>
        <w:t>ачальной цены продажи имущества</w:t>
      </w:r>
      <w:r>
        <w:rPr>
          <w:sz w:val="22"/>
          <w:szCs w:val="22"/>
        </w:rPr>
        <w:t>,</w:t>
      </w:r>
      <w:r w:rsidRPr="00B758F5">
        <w:rPr>
          <w:sz w:val="22"/>
          <w:szCs w:val="22"/>
        </w:rPr>
        <w:t xml:space="preserve"> </w:t>
      </w:r>
      <w:r w:rsidR="00C512EB" w:rsidRPr="00B758F5">
        <w:rPr>
          <w:sz w:val="22"/>
          <w:szCs w:val="22"/>
        </w:rPr>
        <w:t xml:space="preserve">НДС не облагается </w:t>
      </w:r>
      <w:r w:rsidRPr="00B758F5">
        <w:rPr>
          <w:sz w:val="22"/>
          <w:szCs w:val="22"/>
        </w:rPr>
        <w:t>(далее – «Задаток»)</w:t>
      </w:r>
      <w:r w:rsidR="00FC7036">
        <w:rPr>
          <w:sz w:val="22"/>
          <w:szCs w:val="22"/>
        </w:rPr>
        <w:t xml:space="preserve"> на счет </w:t>
      </w:r>
      <w:r w:rsidR="00FC7036" w:rsidRPr="00FC7036">
        <w:rPr>
          <w:b/>
          <w:sz w:val="22"/>
          <w:szCs w:val="22"/>
        </w:rPr>
        <w:t>Должника</w:t>
      </w:r>
      <w:r w:rsidR="00D07514">
        <w:rPr>
          <w:sz w:val="22"/>
          <w:szCs w:val="22"/>
        </w:rPr>
        <w:t xml:space="preserve"> по следующим реквизитам: </w:t>
      </w:r>
      <w:r w:rsidR="00D07514" w:rsidRPr="00D07514">
        <w:rPr>
          <w:sz w:val="22"/>
          <w:szCs w:val="22"/>
        </w:rPr>
        <w:t xml:space="preserve">получатель </w:t>
      </w:r>
      <w:r w:rsidR="009B5707" w:rsidRPr="009B5707">
        <w:rPr>
          <w:sz w:val="22"/>
          <w:szCs w:val="22"/>
        </w:rPr>
        <w:t>ЗАО «МОСКОВСКАЯ ТОНКОСУКОННАЯ ФАБРИКА ИМЕНИ ПЕТРА АЛЕКСЕЕВА»</w:t>
      </w:r>
      <w:r w:rsidR="00D07514" w:rsidRPr="00D07514">
        <w:rPr>
          <w:sz w:val="22"/>
          <w:szCs w:val="22"/>
        </w:rPr>
        <w:t xml:space="preserve"> (</w:t>
      </w:r>
      <w:r w:rsidR="009B5707" w:rsidRPr="009B5707">
        <w:rPr>
          <w:sz w:val="22"/>
          <w:szCs w:val="22"/>
        </w:rPr>
        <w:t>ИНН: 7712019653; ОГРН: 1037739295901</w:t>
      </w:r>
      <w:r w:rsidR="00D07514" w:rsidRPr="00D07514">
        <w:rPr>
          <w:sz w:val="22"/>
          <w:szCs w:val="22"/>
        </w:rPr>
        <w:t xml:space="preserve">, юридический адрес: </w:t>
      </w:r>
      <w:r w:rsidR="009B5707" w:rsidRPr="009B5707">
        <w:rPr>
          <w:sz w:val="22"/>
          <w:szCs w:val="22"/>
        </w:rPr>
        <w:t xml:space="preserve">125438, </w:t>
      </w:r>
      <w:r w:rsidR="009B5707">
        <w:rPr>
          <w:sz w:val="22"/>
          <w:szCs w:val="22"/>
        </w:rPr>
        <w:t xml:space="preserve">г. </w:t>
      </w:r>
      <w:r w:rsidR="009B5707" w:rsidRPr="009B5707">
        <w:rPr>
          <w:sz w:val="22"/>
          <w:szCs w:val="22"/>
        </w:rPr>
        <w:t xml:space="preserve">Москва, </w:t>
      </w:r>
      <w:r w:rsidR="009B5707">
        <w:rPr>
          <w:sz w:val="22"/>
          <w:szCs w:val="22"/>
        </w:rPr>
        <w:t>ул.</w:t>
      </w:r>
      <w:r w:rsidR="009B5707" w:rsidRPr="009B5707">
        <w:rPr>
          <w:sz w:val="22"/>
          <w:szCs w:val="22"/>
        </w:rPr>
        <w:t xml:space="preserve"> </w:t>
      </w:r>
      <w:proofErr w:type="spellStart"/>
      <w:r w:rsidR="009B5707" w:rsidRPr="009B5707">
        <w:rPr>
          <w:sz w:val="22"/>
          <w:szCs w:val="22"/>
        </w:rPr>
        <w:t>Михалковская</w:t>
      </w:r>
      <w:proofErr w:type="spellEnd"/>
      <w:r w:rsidR="009B5707" w:rsidRPr="009B5707">
        <w:rPr>
          <w:sz w:val="22"/>
          <w:szCs w:val="22"/>
        </w:rPr>
        <w:t xml:space="preserve">, </w:t>
      </w:r>
      <w:r w:rsidR="009B5707">
        <w:rPr>
          <w:sz w:val="22"/>
          <w:szCs w:val="22"/>
        </w:rPr>
        <w:t>д.</w:t>
      </w:r>
      <w:r w:rsidR="009B5707" w:rsidRPr="009B5707">
        <w:rPr>
          <w:sz w:val="22"/>
          <w:szCs w:val="22"/>
        </w:rPr>
        <w:t>48</w:t>
      </w:r>
      <w:r w:rsidR="00D07514" w:rsidRPr="00D07514">
        <w:rPr>
          <w:sz w:val="22"/>
          <w:szCs w:val="22"/>
        </w:rPr>
        <w:t xml:space="preserve">), р/с </w:t>
      </w:r>
      <w:r w:rsidR="009B5707" w:rsidRPr="009B5707">
        <w:rPr>
          <w:sz w:val="22"/>
          <w:szCs w:val="22"/>
        </w:rPr>
        <w:t>40702 810 2 0130 0021965</w:t>
      </w:r>
      <w:r w:rsidR="00D07514" w:rsidRPr="00D07514">
        <w:rPr>
          <w:sz w:val="22"/>
          <w:szCs w:val="22"/>
        </w:rPr>
        <w:t xml:space="preserve"> открыт в АО «Альфа-Банк», БИК 044525593, к/с №30101810200000000593</w:t>
      </w:r>
      <w:r w:rsidR="00D07514">
        <w:rPr>
          <w:sz w:val="22"/>
          <w:szCs w:val="22"/>
        </w:rPr>
        <w:t>. Данный счет также</w:t>
      </w:r>
      <w:r w:rsidRPr="00B758F5">
        <w:rPr>
          <w:sz w:val="22"/>
          <w:szCs w:val="22"/>
        </w:rPr>
        <w:t xml:space="preserve"> </w:t>
      </w:r>
      <w:r w:rsidRPr="004B01FE">
        <w:rPr>
          <w:sz w:val="22"/>
          <w:szCs w:val="22"/>
        </w:rPr>
        <w:t>указан в информационном сообщении о торгах</w:t>
      </w:r>
      <w:r w:rsidR="00771558" w:rsidRPr="004B01FE">
        <w:rPr>
          <w:sz w:val="22"/>
          <w:szCs w:val="22"/>
        </w:rPr>
        <w:t>, опубликов</w:t>
      </w:r>
      <w:r w:rsidR="006A4567" w:rsidRPr="004B01FE">
        <w:rPr>
          <w:sz w:val="22"/>
          <w:szCs w:val="22"/>
        </w:rPr>
        <w:t xml:space="preserve">анном в газете «Коммерсантъ» </w:t>
      </w:r>
      <w:r w:rsidR="004B01FE" w:rsidRPr="004B01FE">
        <w:rPr>
          <w:sz w:val="22"/>
          <w:szCs w:val="22"/>
        </w:rPr>
        <w:t>№211(6691) от 16.11.2019</w:t>
      </w:r>
      <w:r w:rsidR="00D645C7" w:rsidRPr="004B01FE">
        <w:rPr>
          <w:sz w:val="22"/>
          <w:szCs w:val="22"/>
        </w:rPr>
        <w:t xml:space="preserve">, стр. </w:t>
      </w:r>
      <w:r w:rsidR="000254B4" w:rsidRPr="004B01FE">
        <w:rPr>
          <w:sz w:val="22"/>
          <w:szCs w:val="22"/>
        </w:rPr>
        <w:t>55</w:t>
      </w:r>
      <w:r w:rsidR="00771558" w:rsidRPr="004B01FE">
        <w:rPr>
          <w:sz w:val="22"/>
          <w:szCs w:val="22"/>
        </w:rPr>
        <w:t xml:space="preserve"> под №</w:t>
      </w:r>
      <w:r w:rsidR="004B01FE" w:rsidRPr="004B01FE">
        <w:rPr>
          <w:sz w:val="22"/>
          <w:szCs w:val="22"/>
        </w:rPr>
        <w:t xml:space="preserve">12010202572 </w:t>
      </w:r>
      <w:r w:rsidRPr="004B01FE">
        <w:rPr>
          <w:sz w:val="22"/>
          <w:szCs w:val="22"/>
        </w:rPr>
        <w:t>(далее – информационное сообщение).</w:t>
      </w:r>
      <w:r w:rsidR="000254B4" w:rsidRPr="004B01FE">
        <w:rPr>
          <w:sz w:val="22"/>
          <w:szCs w:val="22"/>
        </w:rPr>
        <w:t xml:space="preserve"> </w:t>
      </w:r>
    </w:p>
    <w:p w14:paraId="618480A1" w14:textId="32504621"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4B01FE">
        <w:rPr>
          <w:sz w:val="22"/>
          <w:szCs w:val="22"/>
        </w:rPr>
        <w:t xml:space="preserve">1.2. </w:t>
      </w:r>
      <w:r w:rsidRPr="00B758F5">
        <w:rPr>
          <w:sz w:val="22"/>
          <w:szCs w:val="22"/>
        </w:rPr>
        <w:t>Задаток вносится Претендентом в счет обеспечения исполнения обязательств по заключению и исполнению договора купли-продажи имущества</w:t>
      </w:r>
      <w:r w:rsidR="00F93C13">
        <w:rPr>
          <w:sz w:val="22"/>
          <w:szCs w:val="22"/>
        </w:rPr>
        <w:t xml:space="preserve"> (уступки права (требования))</w:t>
      </w:r>
      <w:r w:rsidRPr="00B758F5">
        <w:rPr>
          <w:sz w:val="22"/>
          <w:szCs w:val="22"/>
        </w:rPr>
        <w:t xml:space="preserve"> Должника при признании Претендента </w:t>
      </w:r>
      <w:r>
        <w:rPr>
          <w:sz w:val="22"/>
          <w:szCs w:val="22"/>
        </w:rPr>
        <w:t xml:space="preserve">победителем торгов по лоту № </w:t>
      </w:r>
      <w:r w:rsidR="00F6799D">
        <w:rPr>
          <w:sz w:val="22"/>
          <w:szCs w:val="22"/>
        </w:rPr>
        <w:t>1</w:t>
      </w:r>
      <w:r w:rsidRPr="00B758F5">
        <w:rPr>
          <w:sz w:val="22"/>
          <w:szCs w:val="22"/>
        </w:rPr>
        <w:t xml:space="preserve">. </w:t>
      </w:r>
    </w:p>
    <w:p w14:paraId="33477CBA" w14:textId="41DCCCAD"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</w:t>
      </w:r>
      <w:r w:rsidR="000254B4">
        <w:rPr>
          <w:sz w:val="22"/>
          <w:szCs w:val="22"/>
        </w:rPr>
        <w:t>, проектом договора уступки права требования, а также существом приобретаемого права</w:t>
      </w:r>
      <w:r w:rsidRPr="00B758F5">
        <w:rPr>
          <w:sz w:val="22"/>
          <w:szCs w:val="22"/>
        </w:rPr>
        <w:t xml:space="preserve">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5888B60C" w14:textId="77777777" w:rsidR="009C48FD" w:rsidRPr="00B758F5" w:rsidRDefault="009C48FD" w:rsidP="00B3386F">
      <w:pPr>
        <w:jc w:val="both"/>
        <w:rPr>
          <w:sz w:val="22"/>
          <w:szCs w:val="22"/>
        </w:rPr>
      </w:pPr>
    </w:p>
    <w:p w14:paraId="0FBCD955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14:paraId="5AEA45BA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6881E515" w14:textId="6617960D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2.1. </w:t>
      </w:r>
      <w:r w:rsidR="006A4567" w:rsidRPr="006A4567">
        <w:rPr>
          <w:rFonts w:ascii="Times New Roman" w:hAnsi="Times New Roman"/>
          <w:b w:val="0"/>
          <w:sz w:val="22"/>
          <w:szCs w:val="22"/>
        </w:rPr>
        <w:t>Задаток должен быть внесен Претендентом до подачи заявки, с даты размещения объявления о торгах на электронной торговой площадке, но не позднее 3 дней до даты окончания приема заявок, указанной в информационном сообщении о проведении торгов и считается внесенным с даты поступления всей суммы зада</w:t>
      </w:r>
      <w:r w:rsidR="006A4567">
        <w:rPr>
          <w:rFonts w:ascii="Times New Roman" w:hAnsi="Times New Roman"/>
          <w:b w:val="0"/>
          <w:sz w:val="22"/>
          <w:szCs w:val="22"/>
        </w:rPr>
        <w:t>тка на сче</w:t>
      </w:r>
      <w:r w:rsidR="00D07514">
        <w:rPr>
          <w:rFonts w:ascii="Times New Roman" w:hAnsi="Times New Roman"/>
          <w:b w:val="0"/>
          <w:sz w:val="22"/>
          <w:szCs w:val="22"/>
        </w:rPr>
        <w:t>т, указанный в п.1.1. Договора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14:paraId="5A3E41C6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14:paraId="216E3F65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1D82BFD7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3C064CC9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14:paraId="58BC7EE7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525D537C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lastRenderedPageBreak/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14:paraId="6158A7A4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14:paraId="2124387D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14:paraId="0597DB32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14:paraId="2DC0C117" w14:textId="77777777" w:rsidR="009C48FD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</w:t>
      </w:r>
      <w:r>
        <w:rPr>
          <w:rFonts w:ascii="Times New Roman" w:hAnsi="Times New Roman"/>
          <w:b w:val="0"/>
          <w:sz w:val="22"/>
          <w:szCs w:val="22"/>
        </w:rPr>
        <w:t>упли-продажи имущества 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14:paraId="56BC6479" w14:textId="77777777" w:rsidR="009565BB" w:rsidRDefault="00351E67" w:rsidP="009565BB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3.6</w:t>
      </w:r>
      <w:r w:rsidR="00E8124E">
        <w:rPr>
          <w:rFonts w:ascii="Times New Roman" w:hAnsi="Times New Roman"/>
          <w:b w:val="0"/>
          <w:sz w:val="22"/>
          <w:szCs w:val="22"/>
        </w:rPr>
        <w:t>.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="0058282B">
        <w:rPr>
          <w:rFonts w:ascii="Times New Roman" w:hAnsi="Times New Roman"/>
          <w:b w:val="0"/>
          <w:sz w:val="22"/>
          <w:szCs w:val="22"/>
        </w:rPr>
        <w:t xml:space="preserve">В случае, если Претендент признан победителем торгов, он обязан произвести оплату за имущество в течение 30 дней с даты заключения </w:t>
      </w:r>
      <w:r w:rsidR="00E8124E">
        <w:rPr>
          <w:rFonts w:ascii="Times New Roman" w:hAnsi="Times New Roman"/>
          <w:b w:val="0"/>
          <w:sz w:val="22"/>
          <w:szCs w:val="22"/>
        </w:rPr>
        <w:t>д</w:t>
      </w:r>
      <w:r w:rsidR="0058282B">
        <w:rPr>
          <w:rFonts w:ascii="Times New Roman" w:hAnsi="Times New Roman"/>
          <w:b w:val="0"/>
          <w:sz w:val="22"/>
          <w:szCs w:val="22"/>
        </w:rPr>
        <w:t xml:space="preserve">оговора купли-продажи. В случае отсутствия оплаты в течении 30 дней с даты заключения договора купли-продажи, </w:t>
      </w:r>
      <w:r w:rsidR="009565BB">
        <w:rPr>
          <w:rFonts w:ascii="Times New Roman" w:hAnsi="Times New Roman"/>
          <w:b w:val="0"/>
          <w:sz w:val="22"/>
          <w:szCs w:val="22"/>
        </w:rPr>
        <w:t>конкурсный</w:t>
      </w:r>
      <w:r w:rsidR="0058282B">
        <w:rPr>
          <w:rFonts w:ascii="Times New Roman" w:hAnsi="Times New Roman"/>
          <w:b w:val="0"/>
          <w:sz w:val="22"/>
          <w:szCs w:val="22"/>
        </w:rPr>
        <w:t xml:space="preserve"> управляющий вправе направить в </w:t>
      </w:r>
      <w:r w:rsidR="009565BB">
        <w:rPr>
          <w:rFonts w:ascii="Times New Roman" w:hAnsi="Times New Roman"/>
          <w:b w:val="0"/>
          <w:sz w:val="22"/>
          <w:szCs w:val="22"/>
        </w:rPr>
        <w:t>адрес победителя торгов односторонний отказ от исполнения договора. Данный отказ считается полученным через 5 календарных дней с даты поступления в почтовое отделение по адресу победителя торгов. В случае отказа конкурсного управляющего от договора купли-продажи в связи с просрочкой оплаты, задаток Претенденту не возвращается.</w:t>
      </w:r>
    </w:p>
    <w:p w14:paraId="5C670005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76789CCD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14:paraId="0C244E46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67DB9930" w14:textId="125C9264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4.1. Настоящий Договор вступает в силу с момента его подписания Сторонами</w:t>
      </w:r>
      <w:r w:rsidR="007B1635">
        <w:rPr>
          <w:rFonts w:ascii="Times New Roman" w:hAnsi="Times New Roman"/>
          <w:b w:val="0"/>
          <w:sz w:val="22"/>
          <w:szCs w:val="22"/>
        </w:rPr>
        <w:t xml:space="preserve">, либо с момента совершения претендентом фактического акцепта условий настоящего договора. 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Соответствующий акцепт осуществляется в момент внесения </w:t>
      </w:r>
      <w:r w:rsidR="007B1635">
        <w:rPr>
          <w:rFonts w:ascii="Times New Roman" w:hAnsi="Times New Roman"/>
          <w:b w:val="0"/>
          <w:sz w:val="22"/>
          <w:szCs w:val="22"/>
        </w:rPr>
        <w:t>Претендентом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 задатка. Моментом внесения задатка считается момент поступления денежных средств от </w:t>
      </w:r>
      <w:r w:rsidR="007B1635">
        <w:rPr>
          <w:rFonts w:ascii="Times New Roman" w:hAnsi="Times New Roman"/>
          <w:b w:val="0"/>
          <w:sz w:val="22"/>
          <w:szCs w:val="22"/>
        </w:rPr>
        <w:t>Претендента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 на счет </w:t>
      </w:r>
      <w:r w:rsidR="005D0D7C">
        <w:rPr>
          <w:rFonts w:ascii="Times New Roman" w:hAnsi="Times New Roman"/>
          <w:b w:val="0"/>
          <w:sz w:val="22"/>
          <w:szCs w:val="22"/>
        </w:rPr>
        <w:t>ЗАО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 «</w:t>
      </w:r>
      <w:r w:rsidR="005D0D7C">
        <w:rPr>
          <w:rFonts w:ascii="Times New Roman" w:hAnsi="Times New Roman"/>
          <w:b w:val="0"/>
          <w:sz w:val="22"/>
          <w:szCs w:val="22"/>
        </w:rPr>
        <w:t>МТФ им. П. Алексеева</w:t>
      </w:r>
      <w:r w:rsidR="007B1635" w:rsidRPr="007B1635">
        <w:rPr>
          <w:rFonts w:ascii="Times New Roman" w:hAnsi="Times New Roman"/>
          <w:b w:val="0"/>
          <w:sz w:val="22"/>
          <w:szCs w:val="22"/>
        </w:rPr>
        <w:t>»</w:t>
      </w:r>
      <w:r w:rsidR="007B1635">
        <w:rPr>
          <w:rFonts w:ascii="Times New Roman" w:hAnsi="Times New Roman"/>
          <w:b w:val="0"/>
          <w:sz w:val="22"/>
          <w:szCs w:val="22"/>
        </w:rPr>
        <w:t>, указанный в п.1.1. настоящего договора.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</w:t>
      </w:r>
      <w:r w:rsidR="007B1635">
        <w:rPr>
          <w:rFonts w:ascii="Times New Roman" w:hAnsi="Times New Roman"/>
          <w:b w:val="0"/>
          <w:sz w:val="22"/>
          <w:szCs w:val="22"/>
        </w:rPr>
        <w:t>Договор п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рекращает свое действие после исполнения Сторонами всех обязательств по нему. </w:t>
      </w:r>
    </w:p>
    <w:p w14:paraId="6E90A465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 </w:t>
      </w:r>
    </w:p>
    <w:p w14:paraId="3DFFAE5A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14D08FAF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2024F003" w14:textId="77777777"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5D0D7C" w:rsidRPr="00103769" w14:paraId="507902BE" w14:textId="77777777" w:rsidTr="005D0D7C">
        <w:trPr>
          <w:trHeight w:val="278"/>
        </w:trPr>
        <w:tc>
          <w:tcPr>
            <w:tcW w:w="5395" w:type="dxa"/>
            <w:vAlign w:val="bottom"/>
          </w:tcPr>
          <w:p w14:paraId="26FDDB03" w14:textId="06202DB7" w:rsidR="005D0D7C" w:rsidRPr="00103769" w:rsidRDefault="005D0D7C" w:rsidP="005D0D7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4808" w:type="dxa"/>
            <w:vAlign w:val="bottom"/>
          </w:tcPr>
          <w:p w14:paraId="73C7BBB5" w14:textId="0E6F2487" w:rsidR="005D0D7C" w:rsidRPr="00103769" w:rsidRDefault="005D0D7C" w:rsidP="005D0D7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5D0D7C" w:rsidRPr="00103769" w14:paraId="238338B4" w14:textId="77777777" w:rsidTr="005D0D7C">
        <w:trPr>
          <w:trHeight w:val="2106"/>
        </w:trPr>
        <w:tc>
          <w:tcPr>
            <w:tcW w:w="5395" w:type="dxa"/>
          </w:tcPr>
          <w:p w14:paraId="4D6B13C1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З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>АО «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МТФ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им.П.Алексеева</w:t>
            </w:r>
            <w:proofErr w:type="spellEnd"/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» </w:t>
            </w:r>
          </w:p>
          <w:p w14:paraId="1FE1C010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ОГРН: </w:t>
            </w:r>
            <w:r w:rsidRPr="00686463">
              <w:rPr>
                <w:color w:val="000000" w:themeColor="text1"/>
                <w:sz w:val="22"/>
                <w:szCs w:val="22"/>
              </w:rPr>
              <w:t>1037739295901</w:t>
            </w:r>
          </w:p>
          <w:p w14:paraId="3291DD56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ИНН </w:t>
            </w:r>
            <w:r w:rsidRPr="00686463">
              <w:rPr>
                <w:color w:val="000000" w:themeColor="text1"/>
                <w:sz w:val="22"/>
                <w:szCs w:val="22"/>
              </w:rPr>
              <w:t>7712019653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КПП </w:t>
            </w:r>
            <w:r w:rsidRPr="00686463">
              <w:rPr>
                <w:color w:val="000000" w:themeColor="text1"/>
                <w:sz w:val="22"/>
                <w:szCs w:val="22"/>
              </w:rPr>
              <w:t>774301001</w:t>
            </w:r>
          </w:p>
          <w:p w14:paraId="20E4F693" w14:textId="77777777" w:rsidR="005D0D7C" w:rsidRPr="00103769" w:rsidRDefault="005D0D7C" w:rsidP="00F56045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юр. адрес: 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125438, </w:t>
            </w:r>
            <w:r>
              <w:rPr>
                <w:color w:val="000000" w:themeColor="text1"/>
                <w:sz w:val="22"/>
                <w:szCs w:val="22"/>
              </w:rPr>
              <w:t xml:space="preserve">г. 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Москва, </w:t>
            </w:r>
            <w:r>
              <w:rPr>
                <w:color w:val="000000" w:themeColor="text1"/>
                <w:sz w:val="22"/>
                <w:szCs w:val="22"/>
              </w:rPr>
              <w:t>ул.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686463">
              <w:rPr>
                <w:color w:val="000000" w:themeColor="text1"/>
                <w:sz w:val="22"/>
                <w:szCs w:val="22"/>
              </w:rPr>
              <w:t>Михалковская</w:t>
            </w:r>
            <w:proofErr w:type="spellEnd"/>
            <w:r w:rsidRPr="00686463">
              <w:rPr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color w:val="000000" w:themeColor="text1"/>
                <w:sz w:val="22"/>
                <w:szCs w:val="22"/>
              </w:rPr>
              <w:t>д.</w:t>
            </w:r>
            <w:r w:rsidRPr="00686463">
              <w:rPr>
                <w:color w:val="000000" w:themeColor="text1"/>
                <w:sz w:val="22"/>
                <w:szCs w:val="22"/>
              </w:rPr>
              <w:t>48</w:t>
            </w:r>
          </w:p>
          <w:p w14:paraId="0AD42013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почтовый адрес: </w:t>
            </w:r>
            <w:r w:rsidRPr="00103769">
              <w:rPr>
                <w:color w:val="000000" w:themeColor="text1"/>
                <w:sz w:val="22"/>
                <w:szCs w:val="22"/>
              </w:rPr>
              <w:t>121099, г. Москва, а/я 1 (для Новикова П.В.)</w:t>
            </w:r>
          </w:p>
          <w:p w14:paraId="06DF3500" w14:textId="2536786A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р/с № </w:t>
            </w:r>
            <w:r w:rsidRPr="005D0D7C">
              <w:rPr>
                <w:color w:val="000000" w:themeColor="text1"/>
                <w:sz w:val="22"/>
                <w:szCs w:val="22"/>
              </w:rPr>
              <w:t>40702 810 2 0130 0021965</w:t>
            </w:r>
          </w:p>
          <w:p w14:paraId="3C00E80A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Банк получателя: </w:t>
            </w:r>
            <w:r w:rsidRPr="00686463">
              <w:rPr>
                <w:color w:val="000000" w:themeColor="text1"/>
                <w:sz w:val="22"/>
                <w:szCs w:val="22"/>
              </w:rPr>
              <w:t>АО "АЛЬФА-БАНК"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09D29377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БИК </w:t>
            </w:r>
            <w:r w:rsidRPr="00686463">
              <w:rPr>
                <w:color w:val="000000" w:themeColor="text1"/>
                <w:sz w:val="22"/>
                <w:szCs w:val="22"/>
              </w:rPr>
              <w:t>044525593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6E6FE8CF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103769">
              <w:rPr>
                <w:b/>
                <w:color w:val="000000" w:themeColor="text1"/>
                <w:sz w:val="22"/>
                <w:szCs w:val="22"/>
              </w:rPr>
              <w:t>кор</w:t>
            </w:r>
            <w:proofErr w:type="spellEnd"/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. счет: </w:t>
            </w:r>
            <w:r w:rsidRPr="00686463">
              <w:rPr>
                <w:color w:val="000000" w:themeColor="text1"/>
                <w:sz w:val="22"/>
                <w:szCs w:val="22"/>
              </w:rPr>
              <w:t>30101 810 2 0000 0000593</w:t>
            </w:r>
          </w:p>
          <w:p w14:paraId="56435053" w14:textId="35B63CBF" w:rsidR="005D0D7C" w:rsidRPr="00103769" w:rsidRDefault="005D0D7C" w:rsidP="00F56045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тел: </w:t>
            </w:r>
            <w:r w:rsidRPr="00103769">
              <w:rPr>
                <w:color w:val="000000" w:themeColor="text1"/>
                <w:sz w:val="22"/>
                <w:szCs w:val="22"/>
              </w:rPr>
              <w:t>+7 (916) 183–87–71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6F6D5532" w14:textId="77777777" w:rsidR="005D0D7C" w:rsidRPr="00103769" w:rsidRDefault="005D0D7C" w:rsidP="00F56045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17084274" w14:textId="77777777" w:rsidR="005D0D7C" w:rsidRPr="00103769" w:rsidRDefault="005D0D7C" w:rsidP="00F56045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Конкурсный управляющий </w:t>
            </w:r>
          </w:p>
          <w:p w14:paraId="32EA2054" w14:textId="77777777" w:rsidR="005D0D7C" w:rsidRPr="00103769" w:rsidRDefault="005D0D7C" w:rsidP="00F56045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695AB38B" w14:textId="77777777" w:rsidR="005D0D7C" w:rsidRPr="00103769" w:rsidRDefault="005D0D7C" w:rsidP="00F56045">
            <w:pPr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_______________________(П.В. Новиков) </w:t>
            </w:r>
          </w:p>
          <w:p w14:paraId="57A6D6E7" w14:textId="77777777" w:rsidR="005D0D7C" w:rsidRPr="00103769" w:rsidRDefault="005D0D7C" w:rsidP="00F56045">
            <w:pPr>
              <w:rPr>
                <w:color w:val="FF0000"/>
                <w:sz w:val="22"/>
                <w:szCs w:val="22"/>
              </w:rPr>
            </w:pPr>
            <w:proofErr w:type="spellStart"/>
            <w:r w:rsidRPr="00103769">
              <w:rPr>
                <w:sz w:val="22"/>
                <w:szCs w:val="22"/>
              </w:rPr>
              <w:t>м.п</w:t>
            </w:r>
            <w:proofErr w:type="spellEnd"/>
            <w:r w:rsidRPr="00103769">
              <w:rPr>
                <w:sz w:val="22"/>
                <w:szCs w:val="22"/>
              </w:rPr>
              <w:t>.</w:t>
            </w:r>
            <w:r w:rsidRPr="00103769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4808" w:type="dxa"/>
          </w:tcPr>
          <w:p w14:paraId="368F3BFA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FFCBA6A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0D88511F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19CD938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394613B5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506EE2D7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9013503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E5B84F0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807C4A7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D100FDC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7C3D58EA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5888FBB9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1A2DC5A5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36DE6F91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0E6AF036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_____________________/</w:t>
            </w:r>
            <w:r>
              <w:rPr>
                <w:rFonts w:eastAsia="Arial Unicode MS"/>
                <w:bCs/>
                <w:sz w:val="22"/>
                <w:szCs w:val="22"/>
                <w:bdr w:val="nil"/>
              </w:rPr>
              <w:t>__________________</w:t>
            </w: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/</w:t>
            </w:r>
          </w:p>
          <w:p w14:paraId="5C14C2D4" w14:textId="54C313DF" w:rsidR="005D0D7C" w:rsidRPr="00D04FA7" w:rsidRDefault="005D0D7C" w:rsidP="005D0D7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sz w:val="22"/>
                <w:szCs w:val="22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 xml:space="preserve">                                 М.П.</w:t>
            </w:r>
          </w:p>
        </w:tc>
      </w:tr>
    </w:tbl>
    <w:p w14:paraId="09D24A57" w14:textId="77777777" w:rsidR="009C48FD" w:rsidRDefault="009C48FD" w:rsidP="005F1929"/>
    <w:sectPr w:rsidR="009C48FD" w:rsidSect="00CF4383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EDB66E" w14:textId="77777777" w:rsidR="00345220" w:rsidRDefault="00345220" w:rsidP="00CF4383">
      <w:r>
        <w:separator/>
      </w:r>
    </w:p>
  </w:endnote>
  <w:endnote w:type="continuationSeparator" w:id="0">
    <w:p w14:paraId="7FE7FB58" w14:textId="77777777" w:rsidR="00345220" w:rsidRDefault="00345220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05C32D" w14:textId="77777777"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A1D9181" w14:textId="77777777" w:rsidR="000342F8" w:rsidRDefault="000342F8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39B5A" w14:textId="7A6B5C7B"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04292">
      <w:rPr>
        <w:rStyle w:val="ab"/>
        <w:noProof/>
      </w:rPr>
      <w:t>2</w:t>
    </w:r>
    <w:r>
      <w:rPr>
        <w:rStyle w:val="ab"/>
      </w:rPr>
      <w:fldChar w:fldCharType="end"/>
    </w:r>
  </w:p>
  <w:p w14:paraId="00FBCE4D" w14:textId="77777777" w:rsidR="000342F8" w:rsidRDefault="000342F8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8D029B" w14:textId="77777777" w:rsidR="00345220" w:rsidRDefault="00345220" w:rsidP="00CF4383">
      <w:r>
        <w:separator/>
      </w:r>
    </w:p>
  </w:footnote>
  <w:footnote w:type="continuationSeparator" w:id="0">
    <w:p w14:paraId="16560276" w14:textId="77777777" w:rsidR="00345220" w:rsidRDefault="00345220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trackedChange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86F"/>
    <w:rsid w:val="000254B4"/>
    <w:rsid w:val="000342F8"/>
    <w:rsid w:val="00060031"/>
    <w:rsid w:val="000A5979"/>
    <w:rsid w:val="000A7FBF"/>
    <w:rsid w:val="000B2A50"/>
    <w:rsid w:val="000C716A"/>
    <w:rsid w:val="00100B88"/>
    <w:rsid w:val="001036C1"/>
    <w:rsid w:val="0014053B"/>
    <w:rsid w:val="001446CE"/>
    <w:rsid w:val="00145972"/>
    <w:rsid w:val="00182143"/>
    <w:rsid w:val="001822A5"/>
    <w:rsid w:val="001A6236"/>
    <w:rsid w:val="001B5045"/>
    <w:rsid w:val="001D6159"/>
    <w:rsid w:val="002000FA"/>
    <w:rsid w:val="00210AEF"/>
    <w:rsid w:val="00243D11"/>
    <w:rsid w:val="00276A12"/>
    <w:rsid w:val="002A1444"/>
    <w:rsid w:val="002A61A1"/>
    <w:rsid w:val="002B37E6"/>
    <w:rsid w:val="002D7B78"/>
    <w:rsid w:val="002E0AB6"/>
    <w:rsid w:val="002F3140"/>
    <w:rsid w:val="0030196A"/>
    <w:rsid w:val="0032290C"/>
    <w:rsid w:val="00330D39"/>
    <w:rsid w:val="00337637"/>
    <w:rsid w:val="00345220"/>
    <w:rsid w:val="00351E67"/>
    <w:rsid w:val="00367CF4"/>
    <w:rsid w:val="00385BCE"/>
    <w:rsid w:val="003C4843"/>
    <w:rsid w:val="003D3CA2"/>
    <w:rsid w:val="004166C4"/>
    <w:rsid w:val="004A2CFA"/>
    <w:rsid w:val="004B01FE"/>
    <w:rsid w:val="004C517E"/>
    <w:rsid w:val="005050B8"/>
    <w:rsid w:val="005105E3"/>
    <w:rsid w:val="005272BA"/>
    <w:rsid w:val="00532E08"/>
    <w:rsid w:val="005765F7"/>
    <w:rsid w:val="0058282B"/>
    <w:rsid w:val="005D0D7C"/>
    <w:rsid w:val="005F1929"/>
    <w:rsid w:val="00612CC0"/>
    <w:rsid w:val="006404C2"/>
    <w:rsid w:val="00642BCD"/>
    <w:rsid w:val="00664ADA"/>
    <w:rsid w:val="00697527"/>
    <w:rsid w:val="006A4567"/>
    <w:rsid w:val="006B1312"/>
    <w:rsid w:val="006C071D"/>
    <w:rsid w:val="006F120D"/>
    <w:rsid w:val="0071522D"/>
    <w:rsid w:val="0072037D"/>
    <w:rsid w:val="00771558"/>
    <w:rsid w:val="00772CFF"/>
    <w:rsid w:val="007B1635"/>
    <w:rsid w:val="007C4E90"/>
    <w:rsid w:val="007D31EA"/>
    <w:rsid w:val="008013B0"/>
    <w:rsid w:val="008A393A"/>
    <w:rsid w:val="008C22E4"/>
    <w:rsid w:val="008E5091"/>
    <w:rsid w:val="00905BA4"/>
    <w:rsid w:val="0092376E"/>
    <w:rsid w:val="009565BB"/>
    <w:rsid w:val="009629A8"/>
    <w:rsid w:val="00963E76"/>
    <w:rsid w:val="0096506A"/>
    <w:rsid w:val="009658EB"/>
    <w:rsid w:val="009B5707"/>
    <w:rsid w:val="009C48FD"/>
    <w:rsid w:val="009D384F"/>
    <w:rsid w:val="009D42B2"/>
    <w:rsid w:val="009F68EC"/>
    <w:rsid w:val="00A46CF3"/>
    <w:rsid w:val="00A743EE"/>
    <w:rsid w:val="00A8622B"/>
    <w:rsid w:val="00A93867"/>
    <w:rsid w:val="00AF7912"/>
    <w:rsid w:val="00B046E5"/>
    <w:rsid w:val="00B13A26"/>
    <w:rsid w:val="00B3386F"/>
    <w:rsid w:val="00B476EB"/>
    <w:rsid w:val="00B525E1"/>
    <w:rsid w:val="00B530FD"/>
    <w:rsid w:val="00B543DC"/>
    <w:rsid w:val="00B57915"/>
    <w:rsid w:val="00B758F5"/>
    <w:rsid w:val="00B95754"/>
    <w:rsid w:val="00C13356"/>
    <w:rsid w:val="00C13D68"/>
    <w:rsid w:val="00C512EB"/>
    <w:rsid w:val="00C76464"/>
    <w:rsid w:val="00C802B8"/>
    <w:rsid w:val="00CB15D5"/>
    <w:rsid w:val="00CF4383"/>
    <w:rsid w:val="00D005A4"/>
    <w:rsid w:val="00D04292"/>
    <w:rsid w:val="00D07514"/>
    <w:rsid w:val="00D27377"/>
    <w:rsid w:val="00D427FC"/>
    <w:rsid w:val="00D5570A"/>
    <w:rsid w:val="00D55BF0"/>
    <w:rsid w:val="00D645C7"/>
    <w:rsid w:val="00D92538"/>
    <w:rsid w:val="00D934F2"/>
    <w:rsid w:val="00DA6D0C"/>
    <w:rsid w:val="00DB41A1"/>
    <w:rsid w:val="00DB6B3E"/>
    <w:rsid w:val="00DD440C"/>
    <w:rsid w:val="00DF0E26"/>
    <w:rsid w:val="00E05CAC"/>
    <w:rsid w:val="00E21A77"/>
    <w:rsid w:val="00E22932"/>
    <w:rsid w:val="00E26116"/>
    <w:rsid w:val="00E54235"/>
    <w:rsid w:val="00E600C6"/>
    <w:rsid w:val="00E800FE"/>
    <w:rsid w:val="00E8124E"/>
    <w:rsid w:val="00E85930"/>
    <w:rsid w:val="00F0630F"/>
    <w:rsid w:val="00F6799D"/>
    <w:rsid w:val="00F93C13"/>
    <w:rsid w:val="00FB539A"/>
    <w:rsid w:val="00FC6720"/>
    <w:rsid w:val="00FC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CE57B3"/>
  <w15:docId w15:val="{31F23874-61E7-48D9-BA15-2CFA90A1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  <w:style w:type="table" w:styleId="ac">
    <w:name w:val="Table Grid"/>
    <w:basedOn w:val="a1"/>
    <w:locked/>
    <w:rsid w:val="006A45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semiHidden/>
    <w:unhideWhenUsed/>
    <w:locked/>
    <w:rsid w:val="00D2737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semiHidden/>
    <w:rsid w:val="00D27377"/>
    <w:rPr>
      <w:rFonts w:ascii="Segoe UI" w:hAnsi="Segoe UI" w:cs="Segoe UI"/>
      <w:sz w:val="18"/>
      <w:szCs w:val="18"/>
    </w:rPr>
  </w:style>
  <w:style w:type="paragraph" w:styleId="af">
    <w:name w:val="Revision"/>
    <w:hidden/>
    <w:uiPriority w:val="99"/>
    <w:semiHidden/>
    <w:rsid w:val="008A393A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8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991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Кирилл Чухалдин</cp:lastModifiedBy>
  <cp:revision>2</cp:revision>
  <dcterms:created xsi:type="dcterms:W3CDTF">2020-03-23T11:56:00Z</dcterms:created>
  <dcterms:modified xsi:type="dcterms:W3CDTF">2020-03-23T11:56:00Z</dcterms:modified>
</cp:coreProperties>
</file>