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Договор о задатке</w:t>
      </w: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rPr>
          <w:rtl w:val="0"/>
        </w:rPr>
      </w:pPr>
      <w:r>
        <w:rPr>
          <w:rtl w:val="0"/>
          <w:lang w:val="ru-RU"/>
        </w:rPr>
        <w:t>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Медвежьегорск</w:t>
      </w:r>
      <w:r>
        <w:rPr>
          <w:rtl w:val="0"/>
          <w:lang w:val="ru-RU"/>
        </w:rPr>
        <w:t xml:space="preserve">                                                                                «</w:t>
      </w:r>
      <w:r>
        <w:rPr>
          <w:rtl w:val="0"/>
          <w:lang w:val="ru-RU"/>
        </w:rPr>
        <w:t>__</w:t>
      </w:r>
      <w:r>
        <w:rPr>
          <w:rtl w:val="0"/>
          <w:lang w:val="ru-RU"/>
        </w:rPr>
        <w:t xml:space="preserve">»  </w:t>
      </w:r>
      <w:r>
        <w:rPr>
          <w:rtl w:val="0"/>
          <w:lang w:val="ru-RU"/>
        </w:rPr>
        <w:t>____________ 201</w:t>
      </w:r>
      <w:r>
        <w:rPr>
          <w:rtl w:val="0"/>
          <w:lang w:val="ru-RU"/>
        </w:rPr>
        <w:t>9</w:t>
      </w:r>
      <w:r>
        <w:rPr>
          <w:rtl w:val="0"/>
          <w:lang w:val="ru-RU"/>
        </w:rPr>
        <w:t xml:space="preserve">  </w:t>
      </w:r>
    </w:p>
    <w:p>
      <w:pPr>
        <w:pStyle w:val="Основной текст"/>
        <w:rPr>
          <w:rtl w:val="0"/>
        </w:rPr>
      </w:pPr>
    </w:p>
    <w:p>
      <w:pPr>
        <w:pStyle w:val="Основной текст"/>
        <w:rPr>
          <w:rtl w:val="0"/>
        </w:rPr>
      </w:pPr>
      <w:r>
        <w:rPr>
          <w:rtl w:val="0"/>
        </w:rPr>
        <w:tab/>
      </w:r>
      <w:r>
        <w:rPr>
          <w:rtl w:val="0"/>
        </w:rPr>
        <w:t>Финансовый</w:t>
      </w:r>
      <w:r>
        <w:rPr>
          <w:rtl w:val="0"/>
        </w:rPr>
        <w:t xml:space="preserve"> управляющий </w:t>
      </w:r>
      <w:r>
        <w:rPr>
          <w:rtl w:val="0"/>
        </w:rPr>
        <w:t xml:space="preserve">имуществом </w:t>
      </w:r>
      <w:r>
        <w:rPr>
          <w:b w:val="1"/>
          <w:bCs w:val="1"/>
          <w:rtl w:val="0"/>
          <w:lang w:val="ru-RU"/>
        </w:rPr>
        <w:t>Максимовой Виктории Владимировны</w:t>
      </w:r>
      <w:r>
        <w:rPr>
          <w:rtl w:val="0"/>
        </w:rPr>
        <w:t xml:space="preserve">  </w:t>
      </w:r>
      <w:r>
        <w:rPr>
          <w:b w:val="1"/>
          <w:bCs w:val="1"/>
          <w:rtl w:val="0"/>
          <w:lang w:val="ru-RU"/>
        </w:rPr>
        <w:t xml:space="preserve">Дмитриев Артем </w:t>
      </w:r>
      <w:r>
        <w:rPr>
          <w:b w:val="1"/>
          <w:bCs w:val="1"/>
          <w:rtl w:val="0"/>
          <w:lang w:val="ru-RU"/>
        </w:rPr>
        <w:t>Анатольевич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именуемый  в дальнейшем </w:t>
      </w:r>
      <w:r>
        <w:rPr>
          <w:b w:val="1"/>
          <w:bCs w:val="1"/>
          <w:rtl w:val="0"/>
          <w:lang w:val="ru-RU"/>
        </w:rPr>
        <w:t>«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Организатор торгов»</w:t>
      </w:r>
      <w:r>
        <w:rPr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действующий на основании </w:t>
      </w:r>
      <w:r>
        <w:rPr>
          <w:rtl w:val="0"/>
        </w:rPr>
        <w:t>Решени</w:t>
      </w:r>
      <w:r>
        <w:rPr>
          <w:rtl w:val="0"/>
        </w:rPr>
        <w:t>я</w:t>
      </w:r>
      <w:r>
        <w:rPr>
          <w:rtl w:val="0"/>
        </w:rPr>
        <w:t xml:space="preserve"> Арбитражного суда </w:t>
      </w:r>
      <w:r>
        <w:rPr>
          <w:rtl w:val="0"/>
        </w:rPr>
        <w:t xml:space="preserve">Республики Карелия от </w:t>
      </w:r>
      <w:r>
        <w:rPr>
          <w:rtl w:val="0"/>
        </w:rPr>
        <w:t xml:space="preserve"> 1</w:t>
      </w:r>
      <w:r>
        <w:rPr>
          <w:rtl w:val="0"/>
        </w:rPr>
        <w:t>5</w:t>
      </w:r>
      <w:r>
        <w:rPr>
          <w:rtl w:val="0"/>
        </w:rPr>
        <w:t>.</w:t>
      </w:r>
      <w:r>
        <w:rPr>
          <w:rtl w:val="0"/>
        </w:rPr>
        <w:t>02</w:t>
      </w:r>
      <w:r>
        <w:rPr>
          <w:rtl w:val="0"/>
        </w:rPr>
        <w:t xml:space="preserve">.2018 </w:t>
      </w:r>
      <w:r>
        <w:rPr>
          <w:rtl w:val="0"/>
        </w:rPr>
        <w:t>года по делу №А</w:t>
      </w:r>
      <w:r>
        <w:rPr>
          <w:rtl w:val="0"/>
        </w:rPr>
        <w:t>2</w:t>
      </w:r>
      <w:r>
        <w:rPr>
          <w:rtl w:val="0"/>
        </w:rPr>
        <w:t>6-</w:t>
      </w:r>
      <w:r>
        <w:rPr>
          <w:rtl w:val="0"/>
        </w:rPr>
        <w:t>5416</w:t>
      </w:r>
      <w:r>
        <w:rPr>
          <w:rtl w:val="0"/>
        </w:rPr>
        <w:t>/2017,</w:t>
      </w:r>
      <w:r>
        <w:rPr>
          <w:rtl w:val="0"/>
        </w:rPr>
        <w:t xml:space="preserve"> </w:t>
      </w:r>
      <w:r>
        <w:rPr>
          <w:rtl w:val="0"/>
        </w:rPr>
        <w:t>с одной стороны</w:t>
      </w:r>
      <w:r>
        <w:rPr>
          <w:rtl w:val="0"/>
        </w:rPr>
        <w:t>,</w:t>
      </w:r>
      <w:r>
        <w:rPr>
          <w:rtl w:val="0"/>
          <w:lang w:val="ru-RU"/>
        </w:rPr>
        <w:t xml:space="preserve">  и</w:t>
      </w:r>
    </w:p>
    <w:p>
      <w:pPr>
        <w:pStyle w:val="Основной текст"/>
        <w:ind w:firstLine="540"/>
        <w:rPr>
          <w:rtl w:val="0"/>
        </w:rPr>
      </w:pPr>
      <w:r>
        <w:rPr>
          <w:b w:val="1"/>
          <w:bCs w:val="1"/>
          <w:rtl w:val="0"/>
          <w:lang w:val="ru-RU"/>
        </w:rPr>
        <w:t>________________________________________________________________________,</w:t>
      </w:r>
      <w:r>
        <w:rPr>
          <w:rtl w:val="0"/>
          <w:lang w:val="ru-RU"/>
        </w:rPr>
        <w:t xml:space="preserve"> именуемое в дальнейшем </w:t>
      </w:r>
      <w:r>
        <w:rPr>
          <w:b w:val="1"/>
          <w:bCs w:val="1"/>
          <w:rtl w:val="0"/>
          <w:lang w:val="ru-RU"/>
        </w:rPr>
        <w:t>«Претендент»</w:t>
      </w:r>
      <w:r>
        <w:rPr>
          <w:b w:val="1"/>
          <w:bCs w:val="1"/>
          <w:rtl w:val="0"/>
          <w:lang w:val="ru-RU"/>
        </w:rPr>
        <w:t>,</w:t>
      </w:r>
      <w:r>
        <w:rPr>
          <w:rtl w:val="0"/>
          <w:lang w:val="ru-RU"/>
        </w:rPr>
        <w:t xml:space="preserve"> в лице </w:t>
      </w:r>
      <w:r>
        <w:rPr>
          <w:rtl w:val="0"/>
          <w:lang w:val="ru-RU"/>
        </w:rPr>
        <w:t xml:space="preserve">___________________________, </w:t>
      </w:r>
      <w:r>
        <w:rPr>
          <w:rtl w:val="0"/>
          <w:lang w:val="ru-RU"/>
        </w:rPr>
        <w:t xml:space="preserve">действующего на основании </w:t>
      </w:r>
      <w:r>
        <w:rPr>
          <w:rtl w:val="0"/>
          <w:lang w:val="ru-RU"/>
        </w:rPr>
        <w:t xml:space="preserve">_______________________________________, </w:t>
      </w:r>
      <w:r>
        <w:rPr>
          <w:rtl w:val="0"/>
          <w:lang w:val="ru-RU"/>
        </w:rPr>
        <w:t>с другой стороны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заключили настоящий договор о нижеследующем</w:t>
      </w:r>
      <w:r>
        <w:rPr>
          <w:rtl w:val="0"/>
          <w:lang w:val="ru-RU"/>
        </w:rPr>
        <w:t>:</w:t>
      </w: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1.</w:t>
      </w:r>
      <w:r>
        <w:rPr>
          <w:b w:val="1"/>
          <w:bCs w:val="1"/>
          <w:rtl w:val="0"/>
          <w:lang w:val="ru-RU"/>
        </w:rPr>
        <w:t>Предмет договора</w:t>
      </w: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1.1. </w:t>
      </w:r>
      <w:r>
        <w:rPr>
          <w:rtl w:val="0"/>
          <w:lang w:val="ru-RU"/>
        </w:rPr>
        <w:t xml:space="preserve">Претендент для участия в торгах по реализации имущества </w:t>
      </w:r>
      <w:r>
        <w:rPr>
          <w:b w:val="1"/>
          <w:bCs w:val="1"/>
          <w:rtl w:val="0"/>
          <w:lang w:val="ru-RU"/>
        </w:rPr>
        <w:t xml:space="preserve">Максимовой Виктории Владимировны </w:t>
      </w:r>
      <w:r>
        <w:rPr>
          <w:rtl w:val="0"/>
          <w:lang w:val="ru-RU"/>
        </w:rPr>
        <w:t>перечисляет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Организатор торгов принимает на счет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указанный в настоящем договоре задаток в размере      рублей </w:t>
      </w:r>
      <w:r>
        <w:rPr>
          <w:rtl w:val="0"/>
          <w:lang w:val="ru-RU"/>
        </w:rPr>
        <w:t xml:space="preserve">(  </w:t>
      </w:r>
      <w:r>
        <w:rPr>
          <w:rtl w:val="0"/>
          <w:lang w:val="ru-RU"/>
        </w:rPr>
        <w:t>рублей</w:t>
      </w:r>
      <w:r>
        <w:rPr>
          <w:rtl w:val="0"/>
          <w:lang w:val="ru-RU"/>
        </w:rPr>
        <w:t xml:space="preserve">).  </w:t>
      </w:r>
      <w:r>
        <w:rPr>
          <w:rtl w:val="0"/>
          <w:lang w:val="ru-RU"/>
        </w:rPr>
        <w:t xml:space="preserve">Указанный задаток вносится Претендентом в качестве обеспечения участия Претендента на торгах по приобретению </w:t>
      </w:r>
      <w:r>
        <w:rPr>
          <w:rtl w:val="0"/>
          <w:lang w:val="ru-RU"/>
        </w:rPr>
        <w:t xml:space="preserve">указанного </w:t>
      </w:r>
      <w:r>
        <w:rPr>
          <w:rtl w:val="0"/>
          <w:lang w:val="ru-RU"/>
        </w:rPr>
        <w:t>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входящего в состав лота №</w:t>
      </w:r>
      <w:r>
        <w:rPr>
          <w:rtl w:val="0"/>
          <w:lang w:val="ru-RU"/>
        </w:rPr>
        <w:t>1</w:t>
      </w:r>
      <w:r>
        <w:rPr>
          <w:rtl w:val="0"/>
          <w:lang w:val="en-US"/>
        </w:rPr>
        <w:t>.</w:t>
      </w:r>
    </w:p>
    <w:p>
      <w:pPr>
        <w:pStyle w:val="Основной текст"/>
        <w:ind w:firstLine="540"/>
        <w:rPr>
          <w:u w:color="333333"/>
        </w:rPr>
      </w:pPr>
    </w:p>
    <w:p>
      <w:pPr>
        <w:pStyle w:val="Основной текст"/>
        <w:ind w:firstLine="540"/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Основной текст"/>
        <w:ind w:firstLine="54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2.</w:t>
      </w:r>
      <w:r>
        <w:rPr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Основной текст"/>
        <w:jc w:val="center"/>
        <w:rPr>
          <w:b w:val="1"/>
          <w:bCs w:val="1"/>
        </w:rPr>
      </w:pP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2.1. </w:t>
      </w:r>
      <w:r>
        <w:rPr>
          <w:rtl w:val="0"/>
          <w:lang w:val="ru-RU"/>
        </w:rPr>
        <w:t>В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Претендент не будет признан победителем торгов по соответствующему лоту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Организатор торгов обязуется возвратить задаток по лоту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перечислив его на указанный в настоящем договоре счет Претендента по истечении </w:t>
      </w:r>
      <w:r>
        <w:rPr>
          <w:rtl w:val="0"/>
          <w:lang w:val="ru-RU"/>
        </w:rPr>
        <w:t>5 (</w:t>
      </w:r>
      <w:r>
        <w:rPr>
          <w:rtl w:val="0"/>
          <w:lang w:val="ru-RU"/>
        </w:rPr>
        <w:t>пяти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рабочих дней с даты подписания протокола о результатах проведения торгов</w:t>
      </w:r>
      <w:r>
        <w:rPr>
          <w:rtl w:val="0"/>
          <w:lang w:val="ru-RU"/>
        </w:rPr>
        <w:t xml:space="preserve">. </w:t>
      </w: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2.2. </w:t>
      </w:r>
      <w:r>
        <w:rPr>
          <w:rtl w:val="0"/>
          <w:lang w:val="ru-RU"/>
        </w:rPr>
        <w:t>В случае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Претендент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признанный победителем торгов по соответствующему лоту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уклоняется от подписания протокола о результатах проведения торгов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 не заключает договор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продажи имущества в </w:t>
      </w:r>
      <w:r>
        <w:rPr>
          <w:rtl w:val="0"/>
          <w:lang w:val="ru-RU"/>
        </w:rPr>
        <w:t>10-</w:t>
      </w:r>
      <w:r>
        <w:rPr>
          <w:rtl w:val="0"/>
          <w:lang w:val="ru-RU"/>
        </w:rPr>
        <w:t>дневный срок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он утрачивает право на возврат задатка и заключение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>.</w:t>
      </w: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2.3. </w:t>
      </w:r>
      <w:r>
        <w:rPr>
          <w:rtl w:val="0"/>
          <w:lang w:val="ru-RU"/>
        </w:rPr>
        <w:t>В случае признания конкурса несостоявшимся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Организатор торгов перечисляет Претенденту сумму задатка в течение </w:t>
      </w:r>
      <w:r>
        <w:rPr>
          <w:rtl w:val="0"/>
          <w:lang w:val="ru-RU"/>
        </w:rPr>
        <w:t>5 (</w:t>
      </w:r>
      <w:r>
        <w:rPr>
          <w:rtl w:val="0"/>
          <w:lang w:val="ru-RU"/>
        </w:rPr>
        <w:t>пяти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рабочих дней с даты утверждения Организатором торгов протокола о результатах проведения торгов</w:t>
      </w:r>
      <w:r>
        <w:rPr>
          <w:rtl w:val="0"/>
          <w:lang w:val="ru-RU"/>
        </w:rPr>
        <w:t>.</w:t>
      </w: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2.4. </w:t>
      </w:r>
      <w:r>
        <w:rPr>
          <w:rtl w:val="0"/>
          <w:lang w:val="ru-RU"/>
        </w:rPr>
        <w:t xml:space="preserve">В случае признания Претендента победителем торгов  Организатор торгов засчитывает Претенденту сумму задатка в счет покупной цены приобретаемого им имущества в течение </w:t>
      </w:r>
      <w:r>
        <w:rPr>
          <w:rtl w:val="0"/>
          <w:lang w:val="ru-RU"/>
        </w:rPr>
        <w:t>5 (</w:t>
      </w:r>
      <w:r>
        <w:rPr>
          <w:rtl w:val="0"/>
          <w:lang w:val="ru-RU"/>
        </w:rPr>
        <w:t>пяти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банковских дней после подписания договора купли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продажи</w:t>
      </w:r>
      <w:r>
        <w:rPr>
          <w:rtl w:val="0"/>
          <w:lang w:val="ru-RU"/>
        </w:rPr>
        <w:t>.</w:t>
      </w:r>
    </w:p>
    <w:p>
      <w:pPr>
        <w:pStyle w:val="Основной текст"/>
        <w:ind w:left="360" w:firstLine="0"/>
        <w:jc w:val="center"/>
        <w:rPr>
          <w:b w:val="1"/>
          <w:bCs w:val="1"/>
        </w:rPr>
      </w:pPr>
    </w:p>
    <w:p>
      <w:pPr>
        <w:pStyle w:val="Основной текст"/>
        <w:ind w:left="36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3.</w:t>
      </w:r>
      <w:r>
        <w:rPr>
          <w:b w:val="1"/>
          <w:bCs w:val="1"/>
          <w:rtl w:val="0"/>
          <w:lang w:val="ru-RU"/>
        </w:rPr>
        <w:t>Срок действия договора</w:t>
      </w:r>
    </w:p>
    <w:p>
      <w:pPr>
        <w:pStyle w:val="Основной текст"/>
        <w:ind w:left="360" w:firstLine="0"/>
        <w:jc w:val="center"/>
        <w:rPr>
          <w:b w:val="1"/>
          <w:bCs w:val="1"/>
        </w:rPr>
      </w:pP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>3.1.</w:t>
      </w:r>
      <w:r>
        <w:rPr>
          <w:rtl w:val="0"/>
          <w:lang w:val="ru-RU"/>
        </w:rPr>
        <w:t>Настоящий договор вступает в силу с момента его подписания сторонами и прекращает свое действие исполнением сторонами обязательств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предусмотренных договором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другим основаниям в соответствие с действующим законодательством Российской Федерации</w:t>
      </w:r>
      <w:r>
        <w:rPr>
          <w:rtl w:val="0"/>
          <w:lang w:val="ru-RU"/>
        </w:rPr>
        <w:t>.</w:t>
      </w: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3.2. </w:t>
      </w:r>
      <w:r>
        <w:rPr>
          <w:rtl w:val="0"/>
          <w:lang w:val="ru-RU"/>
        </w:rPr>
        <w:t>Все возможные споры и разногласия будут решаться сторонами путем переговоров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случае невозможности разрешения споров и разногласий путем переговоров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они будут переданы на разрешение Арбитражного суда </w:t>
      </w:r>
      <w:r>
        <w:rPr>
          <w:rtl w:val="0"/>
          <w:lang w:val="ru-RU"/>
        </w:rPr>
        <w:t>Республики Карелия</w:t>
      </w:r>
      <w:r>
        <w:rPr>
          <w:rtl w:val="0"/>
          <w:lang w:val="ru-RU"/>
        </w:rPr>
        <w:t xml:space="preserve"> либо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подведомственности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разрешение соответствующего суда общей юрисдикции</w:t>
      </w:r>
      <w:r>
        <w:rPr>
          <w:rtl w:val="0"/>
          <w:lang w:val="ru-RU"/>
        </w:rPr>
        <w:t>.</w:t>
      </w:r>
    </w:p>
    <w:p>
      <w:pPr>
        <w:pStyle w:val="Основной текст"/>
        <w:ind w:firstLine="540"/>
        <w:rPr>
          <w:rtl w:val="0"/>
        </w:rPr>
      </w:pPr>
      <w:r>
        <w:rPr>
          <w:rtl w:val="0"/>
          <w:lang w:val="ru-RU"/>
        </w:rPr>
        <w:t xml:space="preserve">3.3. </w:t>
      </w:r>
      <w:r>
        <w:rPr>
          <w:rtl w:val="0"/>
          <w:lang w:val="ru-RU"/>
        </w:rPr>
        <w:t>Настоящий договор составлен в двух экземплярах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одинаковую юридическую силу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одному для каждой из сторон</w:t>
      </w:r>
      <w:r>
        <w:rPr>
          <w:rtl w:val="0"/>
          <w:lang w:val="ru-RU"/>
        </w:rPr>
        <w:t>.</w:t>
      </w:r>
    </w:p>
    <w:p>
      <w:pPr>
        <w:pStyle w:val="Основной текст"/>
        <w:ind w:left="360" w:firstLine="0"/>
        <w:rPr>
          <w:rtl w:val="0"/>
        </w:rPr>
      </w:pPr>
    </w:p>
    <w:p>
      <w:pPr>
        <w:pStyle w:val="Основной текст"/>
        <w:ind w:left="360" w:firstLine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4.</w:t>
      </w:r>
      <w:r>
        <w:rPr>
          <w:b w:val="1"/>
          <w:bCs w:val="1"/>
          <w:rtl w:val="0"/>
          <w:lang w:val="ru-RU"/>
        </w:rPr>
        <w:t>Юридические адреса и реквизиты сторон</w:t>
      </w:r>
    </w:p>
    <w:p>
      <w:pPr>
        <w:pStyle w:val="Основной текст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ru-RU"/>
        </w:rPr>
        <w:t>«Организатор торгов»</w:t>
      </w:r>
    </w:p>
    <w:p>
      <w:pPr>
        <w:pStyle w:val="Основной текст"/>
        <w:jc w:val="left"/>
      </w:pPr>
      <w:r>
        <w:rPr>
          <w:rtl w:val="0"/>
          <w:lang w:val="ru-RU"/>
        </w:rPr>
        <w:t xml:space="preserve">Финансовый управляющий имуществом </w:t>
      </w:r>
    </w:p>
    <w:p>
      <w:pPr>
        <w:pStyle w:val="Основной текст"/>
        <w:jc w:val="left"/>
      </w:pPr>
      <w:r>
        <w:rPr>
          <w:rtl w:val="0"/>
          <w:lang w:val="ru-RU"/>
        </w:rPr>
        <w:t>Максимовой  Виктории Владимировны</w:t>
      </w:r>
    </w:p>
    <w:p>
      <w:pPr>
        <w:pStyle w:val="Обычный"/>
        <w:ind w:left="851" w:hanging="851"/>
        <w:jc w:val="both"/>
      </w:pPr>
      <w:r>
        <w:rPr>
          <w:rtl w:val="0"/>
          <w:lang w:val="ru-RU"/>
        </w:rPr>
        <w:t xml:space="preserve">ИНН </w:t>
      </w:r>
      <w:r>
        <w:rPr>
          <w:rtl w:val="0"/>
          <w:lang w:val="ru-RU"/>
        </w:rPr>
        <w:t>101302111907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40</w:t>
      </w:r>
      <w:r>
        <w:rPr>
          <w:rtl w:val="0"/>
          <w:lang w:val="en-US"/>
        </w:rPr>
        <w:t>817810335510002628</w:t>
      </w:r>
      <w:r>
        <w:rPr>
          <w:rtl w:val="0"/>
          <w:lang w:val="ru-RU"/>
        </w:rPr>
        <w:t xml:space="preserve"> в Санкт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Петербургском РФ АО </w:t>
      </w:r>
    </w:p>
    <w:p>
      <w:pPr>
        <w:pStyle w:val="Обычный"/>
        <w:ind w:left="851" w:hanging="851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tl w:val="0"/>
          <w:lang w:val="ru-RU"/>
        </w:rPr>
        <w:t>«Россельхозбанк»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корр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сч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30101810900000000910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БИК </w:t>
      </w:r>
      <w:r>
        <w:rPr>
          <w:rtl w:val="0"/>
          <w:lang w:val="ru-RU"/>
        </w:rPr>
        <w:t xml:space="preserve">044030910.  </w:t>
      </w:r>
    </w:p>
    <w:p>
      <w:pPr>
        <w:pStyle w:val="Обычный"/>
        <w:ind w:right="594"/>
        <w:jc w:val="both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Основной текст"/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Основной текст с отступом"/>
        <w:ind w:left="0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«Претендент»</w:t>
      </w:r>
      <w:r>
        <w:rPr>
          <w:b w:val="1"/>
          <w:bCs w:val="1"/>
          <w:rtl w:val="0"/>
          <w:lang w:val="ru-RU"/>
        </w:rPr>
        <w:t xml:space="preserve">: </w:t>
      </w:r>
    </w:p>
    <w:p>
      <w:pPr>
        <w:pStyle w:val="Основной текст с отступом"/>
        <w:ind w:left="0" w:firstLine="0"/>
        <w:rPr>
          <w:b w:val="1"/>
          <w:bCs w:val="1"/>
          <w:rtl w:val="0"/>
        </w:rPr>
      </w:pPr>
      <w:r>
        <w:rPr>
          <w:b w:val="1"/>
          <w:bCs w:val="1"/>
          <w:rtl w:val="0"/>
          <w:lang w:val="ru-RU"/>
        </w:rPr>
        <w:t>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>
      <w:pPr>
        <w:pStyle w:val="Основной текст"/>
        <w:rPr>
          <w:b w:val="1"/>
          <w:bCs w:val="1"/>
          <w:rtl w:val="0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Подписи</w:t>
      </w:r>
      <w:r>
        <w:rPr>
          <w:b w:val="1"/>
          <w:bCs w:val="1"/>
          <w:rtl w:val="0"/>
          <w:lang w:val="ru-RU"/>
        </w:rPr>
        <w:t>: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«Организатор торгов»                                                                        «Претендент»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Финансовый</w:t>
      </w:r>
      <w:r>
        <w:rPr>
          <w:b w:val="1"/>
          <w:bCs w:val="1"/>
          <w:rtl w:val="0"/>
          <w:lang w:val="ru-RU"/>
        </w:rPr>
        <w:t xml:space="preserve"> управляющий                                                  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                                                                                                </w:t>
        <w:tab/>
        <w:tab/>
        <w:tab/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________________ </w:t>
      </w:r>
      <w:r>
        <w:rPr>
          <w:b w:val="1"/>
          <w:bCs w:val="1"/>
          <w:rtl w:val="0"/>
          <w:lang w:val="ru-RU"/>
        </w:rPr>
        <w:t>Дмитриев А</w:t>
      </w:r>
      <w:r>
        <w:rPr>
          <w:b w:val="1"/>
          <w:bCs w:val="1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>А</w:t>
      </w:r>
      <w:r>
        <w:rPr>
          <w:b w:val="1"/>
          <w:bCs w:val="1"/>
          <w:rtl w:val="0"/>
          <w:lang w:val="ru-RU"/>
        </w:rPr>
        <w:t>.                                 _______________/_______________/</w:t>
      </w:r>
    </w:p>
    <w:p>
      <w:pPr>
        <w:pStyle w:val="Основной текст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                                       </w:t>
      </w: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  <w:rPr>
          <w:b w:val="1"/>
          <w:bCs w:val="1"/>
        </w:rPr>
      </w:pPr>
    </w:p>
    <w:p>
      <w:pPr>
        <w:pStyle w:val="Основной текст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с отступом">
    <w:name w:val="Основной текст с отступом"/>
    <w:next w:val="Основной текст с отступом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