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E2" w:rsidRDefault="004E7AE2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Проект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КУПЛИ-ПРОДАЖИ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город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Северск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  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»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201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                           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proofErr w:type="gramStart"/>
      <w:r w:rsidRPr="005E20F5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Открытое акционерное общество «Северский пищекомбинат»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 конкурсного управляющего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Прохорова Дениса Александровича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действующего на основании определения Арбитражного суда Томской области от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>22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.08.2017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 делу №А67-4135/2008, именуемое в дальнейшем «Продавец», с одной стороны,</w:t>
      </w:r>
      <w:r w:rsidRPr="0050209B">
        <w:t xml:space="preserve"> </w:t>
      </w:r>
      <w:r w:rsidRPr="0050209B">
        <w:rPr>
          <w:rFonts w:ascii="Times New Roman" w:hAnsi="Times New Roman" w:cs="Times New Roman"/>
          <w:sz w:val="24"/>
          <w:szCs w:val="24"/>
        </w:rPr>
        <w:t xml:space="preserve">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именуем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ое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дальнейшем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Покупатель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 другой стороны, совместно именуемые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Стороны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основании протокола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№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E20F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торгов в торговой процедуре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заключили настоящий договор о нижеследующем: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 договора.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1.1. Продавец обязуется передать в собственность Покупателя имущество, указанное в п.1.2 настоящего договора (далее – имущество), а Покупатель обязуется принять в собственность и оплатить имущество в порядке и сроки, предусмотренные настоящим договором. </w:t>
      </w:r>
    </w:p>
    <w:p w:rsidR="001838D3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1.2. Описание имущества, являющегося предметом настоящего договора:</w:t>
      </w:r>
      <w:r w:rsidR="001838D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1838D3" w:rsidRDefault="004E7AE2" w:rsidP="0050209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______________________________________________________________________________</w:t>
      </w:r>
      <w:r w:rsidR="00450E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1.3. Имущество, являющееся предметом настоящего договора, принадлежит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на праве собственности, не находится под арестом и не является предметом спора.</w:t>
      </w:r>
    </w:p>
    <w:p w:rsidR="005E20F5" w:rsidRDefault="005E20F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 Обязанности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2.1. Продавец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2.1.1. Передать имущество и имеющуюся документацию на имущество Покупателю по акту приема-передачи в течение </w:t>
      </w:r>
      <w:r w:rsidR="00D47C0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14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дней после полной </w:t>
      </w:r>
      <w:r w:rsidR="000E287C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оплаты.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 Покупатель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2.2.1. Уплатить за имущество его цену в соответствии с разделом 3 настоящего договора.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2.2.2. Принять имущество, передаваемое по акту приема-передачи, в месте его нахождения в течение </w:t>
      </w:r>
      <w:r w:rsidR="00DF08F3">
        <w:rPr>
          <w:rFonts w:ascii="Times New Roman" w:eastAsia="Arial Unicode MS" w:hAnsi="Times New Roman" w:cs="Times New Roman"/>
          <w:kern w:val="1"/>
          <w:sz w:val="24"/>
          <w:szCs w:val="24"/>
        </w:rPr>
        <w:t>14-ти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дней после его полной оплаты.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3.</w:t>
      </w:r>
      <w:r w:rsidR="0050209B"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Сумма договора и порядок расчетов.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3.1. Цена имущества,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указанного в п.1.2 настоящего договора, определена с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торонами на основании протокола </w:t>
      </w:r>
      <w:r w:rsidR="00684545" w:rsidRP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3E167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составляет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рублей. </w:t>
      </w: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 Оплата имущества осуществляется в следующем порядке: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3.2.1. Денежная сумма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рубл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внесенная Покупателем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платежным </w:t>
      </w:r>
      <w:r w:rsidR="00DF08F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поручением №___ </w:t>
      </w:r>
      <w:proofErr w:type="gramStart"/>
      <w:r w:rsidR="00DF08F3">
        <w:rPr>
          <w:rFonts w:ascii="Times New Roman" w:eastAsia="Arial Unicode MS" w:hAnsi="Times New Roman" w:cs="Times New Roman"/>
          <w:kern w:val="1"/>
          <w:sz w:val="24"/>
          <w:szCs w:val="24"/>
        </w:rPr>
        <w:t>от</w:t>
      </w:r>
      <w:proofErr w:type="gramEnd"/>
      <w:r w:rsidR="00DF08F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_____________ </w:t>
      </w:r>
      <w:bookmarkStart w:id="0" w:name="_GoBack"/>
      <w:bookmarkEnd w:id="0"/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специальный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ОАО «Северский пищекомбинат»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0"/>
        </w:rPr>
        <w:t xml:space="preserve"> в качестве задатка для участия в торгах, засчитыва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ется в счет оплаты Покупателем имущества по настоящему договору.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3.2.2. Остальную денежную сумму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Покупатель обязан оплатить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безналичной форме путем перечисления денежных средств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 расчетный счет по реквизитам: получатель платежа ОАО «Северский пищекомбинат»,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ИНН 7024025769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КПП 702401001,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/с 40702810006290005498, БИК 046902728, к\с 30101810500000000728 в ОАО «Томскпромстройбанк» г. Томск.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 xml:space="preserve">на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полном объеме.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684545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 Передача имущества и переход права собственности.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4.1. Передача имущества оформляется актом приема-передачи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</w:t>
      </w:r>
      <w:r w:rsidR="00171A19" w:rsidRPr="006E66F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течение </w:t>
      </w:r>
      <w:r w:rsidR="006E66F3">
        <w:rPr>
          <w:rFonts w:ascii="Times New Roman" w:hAnsi="Times New Roman" w:cs="Times New Roman"/>
          <w:sz w:val="24"/>
          <w:szCs w:val="24"/>
        </w:rPr>
        <w:t>четырнадцати</w:t>
      </w:r>
      <w:r w:rsidR="006E66F3">
        <w:t xml:space="preserve">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дней после полной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4.2. Передача имущества производится по месту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4.3. Акт приема-передачи имущества подписывается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уполномоченными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представителями сторон в трех экземплярах.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4.4. Риск случайной гибели и повреждения имущества, а так же бремя содержания имущества, переходят от Продавца на Покупателя с момента подписания акта приема-передачи имущества.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4.5. В соответствии со ст. 551 ГК РФ переход  права собственности на недвижимость подлежит государственной регистрации. Расходы по государственной регистрации перехода права собственности на недвижимость по настоящему договору возлагаются на Покупателя.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 Ответственность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 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 Расторжение договора.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 в срок, указанный в п.3.3. настоящего договора, на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указанную в п.3.2.2 настоящего договора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сумму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полном размере.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десяти календарных дней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 даты направления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соответствующего уведомления заказным письмом по адресу Покупателя, указанному в настоящем договоре.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6.3.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задаток, указанный в пункте 3.2.1 настоящего договора, Покупателю не возвращается, и он утрачивает задаток полностью.</w:t>
      </w:r>
      <w:proofErr w:type="gramEnd"/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 Заключительные положения.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7.2. Настоящий договор вступает в силу с момента его подписания.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7.5. Споры и разногласия, возникшие из настоящего Договора или в связи с ним, будут решаться Сторонами путем переговоров. В случае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не достижения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согласия спор передается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>на рассмотрение в Арбитражный суд Томской области.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7.6. Настоящий Договор составлен в трех экземплярах, обладающих равной юридической силой.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50209B" w:rsidRPr="005D2440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1"/>
          <w:sz w:val="24"/>
          <w:szCs w:val="24"/>
        </w:rPr>
        <w:t>8. Реквизиты и подписи сторон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531"/>
        <w:gridCol w:w="238"/>
        <w:gridCol w:w="4699"/>
      </w:tblGrid>
      <w:tr w:rsidR="0050209B" w:rsidRPr="00171A19" w:rsidTr="00DA79F2">
        <w:trPr>
          <w:trHeight w:val="253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ПРОДАВЕЦ:                                                          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68454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ПОКУПАТЕЛЬ:</w:t>
            </w:r>
          </w:p>
        </w:tc>
      </w:tr>
      <w:tr w:rsidR="0050209B" w:rsidRPr="00171A19" w:rsidTr="00DA79F2">
        <w:trPr>
          <w:trHeight w:val="717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ОАО «Северский пищекомбинат»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</w:tr>
      <w:tr w:rsidR="00684545" w:rsidRPr="00171A19" w:rsidTr="00DA79F2">
        <w:trPr>
          <w:trHeight w:val="369"/>
        </w:trPr>
        <w:tc>
          <w:tcPr>
            <w:tcW w:w="4531" w:type="dxa"/>
            <w:vAlign w:val="center"/>
          </w:tcPr>
          <w:p w:rsidR="00684545" w:rsidRPr="00171A19" w:rsidRDefault="00D231FF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ОГРН 1067024012593</w:t>
            </w:r>
          </w:p>
        </w:tc>
        <w:tc>
          <w:tcPr>
            <w:tcW w:w="238" w:type="dxa"/>
            <w:vAlign w:val="center"/>
          </w:tcPr>
          <w:p w:rsidR="00684545" w:rsidRPr="00171A19" w:rsidRDefault="00684545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684545" w:rsidRPr="00171A19" w:rsidRDefault="00684545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DA79F2">
        <w:trPr>
          <w:trHeight w:val="490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ИНН 7024025769/ КПП 702401001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DA79F2">
        <w:trPr>
          <w:trHeight w:val="543"/>
        </w:trPr>
        <w:tc>
          <w:tcPr>
            <w:tcW w:w="4531" w:type="dxa"/>
          </w:tcPr>
          <w:p w:rsidR="0050209B" w:rsidRPr="00171A19" w:rsidRDefault="0050209B" w:rsidP="005E20F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Адрес: 636019, 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Россия,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Томская область, 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г. Северск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,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 xml:space="preserve">ул. </w:t>
            </w:r>
            <w:proofErr w:type="spellStart"/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>Предзаводская</w:t>
            </w:r>
            <w:proofErr w:type="spellEnd"/>
            <w:r w:rsidR="005E20F5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>,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 xml:space="preserve"> 16,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 xml:space="preserve">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>1</w:t>
            </w:r>
          </w:p>
        </w:tc>
        <w:tc>
          <w:tcPr>
            <w:tcW w:w="238" w:type="dxa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50209B" w:rsidRPr="00171A19" w:rsidRDefault="0050209B" w:rsidP="005E20F5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DA79F2">
        <w:trPr>
          <w:trHeight w:val="1314"/>
        </w:trPr>
        <w:tc>
          <w:tcPr>
            <w:tcW w:w="4531" w:type="dxa"/>
          </w:tcPr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</w:t>
            </w:r>
            <w:proofErr w:type="gramEnd"/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/с 40702810006290005498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 ОАО «Томскпромстройбанк» г. Томск, 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к/сч. 30101810500000000728, 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БИК  046902728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D231FF" w:rsidRPr="00171A19" w:rsidRDefault="00D231FF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D231FF" w:rsidRPr="00171A19" w:rsidTr="00DA79F2">
        <w:trPr>
          <w:trHeight w:val="1314"/>
        </w:trPr>
        <w:tc>
          <w:tcPr>
            <w:tcW w:w="4531" w:type="dxa"/>
          </w:tcPr>
          <w:p w:rsidR="00D231FF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Конкурсный управляющий</w:t>
            </w:r>
          </w:p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_______________ Д.А. Прохоров</w:t>
            </w:r>
          </w:p>
        </w:tc>
        <w:tc>
          <w:tcPr>
            <w:tcW w:w="238" w:type="dxa"/>
          </w:tcPr>
          <w:p w:rsidR="00D231FF" w:rsidRPr="00171A19" w:rsidRDefault="00D231FF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4E7AE2" w:rsidP="004E7AE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_____________ </w:t>
            </w:r>
            <w:r w:rsidR="00D231FF"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</w:tr>
    </w:tbl>
    <w:p w:rsidR="00CF4F3C" w:rsidRDefault="00CF4F3C"/>
    <w:sectPr w:rsidR="00CF4F3C" w:rsidSect="00DA79F2">
      <w:footerReference w:type="default" r:id="rId9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3AA" w:rsidRDefault="00AD63AA" w:rsidP="000E287C">
      <w:pPr>
        <w:spacing w:after="0" w:line="240" w:lineRule="auto"/>
      </w:pPr>
      <w:r>
        <w:separator/>
      </w:r>
    </w:p>
  </w:endnote>
  <w:endnote w:type="continuationSeparator" w:id="0">
    <w:p w:rsidR="00AD63AA" w:rsidRDefault="00AD63AA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87C" w:rsidRDefault="000E287C">
    <w:pPr>
      <w:pStyle w:val="a5"/>
    </w:pPr>
  </w:p>
  <w:p w:rsidR="000E287C" w:rsidRDefault="000E287C">
    <w:pPr>
      <w:pStyle w:val="a5"/>
    </w:pPr>
    <w:r>
      <w:t xml:space="preserve">Продавец__________________      </w:t>
    </w:r>
    <w:r w:rsidR="00DA79F2">
      <w:t xml:space="preserve"> </w:t>
    </w:r>
    <w:r>
      <w:t xml:space="preserve">                                                          Покупатель ____________________</w:t>
    </w:r>
  </w:p>
  <w:p w:rsidR="000E287C" w:rsidRDefault="000E287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3AA" w:rsidRDefault="00AD63AA" w:rsidP="000E287C">
      <w:pPr>
        <w:spacing w:after="0" w:line="240" w:lineRule="auto"/>
      </w:pPr>
      <w:r>
        <w:separator/>
      </w:r>
    </w:p>
  </w:footnote>
  <w:footnote w:type="continuationSeparator" w:id="0">
    <w:p w:rsidR="00AD63AA" w:rsidRDefault="00AD63AA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hybridMultilevel"/>
    <w:tmpl w:val="B68A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E287C"/>
    <w:rsid w:val="00104DD5"/>
    <w:rsid w:val="00171A19"/>
    <w:rsid w:val="001838D3"/>
    <w:rsid w:val="003E167F"/>
    <w:rsid w:val="003F7999"/>
    <w:rsid w:val="00450ED0"/>
    <w:rsid w:val="004E7AE2"/>
    <w:rsid w:val="0050209B"/>
    <w:rsid w:val="0054461D"/>
    <w:rsid w:val="005D2440"/>
    <w:rsid w:val="005E20F5"/>
    <w:rsid w:val="00684545"/>
    <w:rsid w:val="006E66F3"/>
    <w:rsid w:val="007152BB"/>
    <w:rsid w:val="00921CCA"/>
    <w:rsid w:val="009C20DE"/>
    <w:rsid w:val="00AC4E86"/>
    <w:rsid w:val="00AD63AA"/>
    <w:rsid w:val="00B12462"/>
    <w:rsid w:val="00B44FBC"/>
    <w:rsid w:val="00C97B7A"/>
    <w:rsid w:val="00CE4F8F"/>
    <w:rsid w:val="00CF4F3C"/>
    <w:rsid w:val="00D231FF"/>
    <w:rsid w:val="00D47C0E"/>
    <w:rsid w:val="00DA79F2"/>
    <w:rsid w:val="00DF08F3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0F2B3-C881-4035-9E63-D07DD61C6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СпецТех</cp:lastModifiedBy>
  <cp:revision>18</cp:revision>
  <cp:lastPrinted>2017-09-17T09:11:00Z</cp:lastPrinted>
  <dcterms:created xsi:type="dcterms:W3CDTF">2017-08-21T10:16:00Z</dcterms:created>
  <dcterms:modified xsi:type="dcterms:W3CDTF">2018-11-21T09:01:00Z</dcterms:modified>
</cp:coreProperties>
</file>