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E91" w:rsidRPr="00684191" w:rsidRDefault="00593E91" w:rsidP="00051C0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684191">
        <w:rPr>
          <w:rFonts w:ascii="Times New Roman" w:hAnsi="Times New Roman" w:cs="Times New Roman"/>
          <w:b/>
          <w:bCs/>
          <w:sz w:val="26"/>
          <w:szCs w:val="26"/>
        </w:rPr>
        <w:t>ДОГОВОР</w:t>
      </w:r>
      <w:r w:rsidR="00134E21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341926">
        <w:rPr>
          <w:rFonts w:ascii="Times New Roman" w:hAnsi="Times New Roman" w:cs="Times New Roman"/>
          <w:b/>
          <w:bCs/>
          <w:sz w:val="26"/>
          <w:szCs w:val="26"/>
        </w:rPr>
        <w:t xml:space="preserve">О ЗАДАТКЕ № </w:t>
      </w:r>
    </w:p>
    <w:p w:rsidR="00593E91" w:rsidRPr="00684191" w:rsidRDefault="00593E91" w:rsidP="00593E91">
      <w:pPr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</w:p>
    <w:p w:rsidR="00593E91" w:rsidRPr="00684191" w:rsidRDefault="00AE61DA" w:rsidP="00DF2DDB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г. Москва</w:t>
      </w:r>
      <w:r w:rsidR="00593E91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DF2DDB"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r w:rsidR="00593E91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</w:t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  </w:t>
      </w:r>
      <w:proofErr w:type="gramStart"/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683C29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«</w:t>
      </w:r>
      <w:proofErr w:type="gramEnd"/>
      <w:r w:rsidR="0025558A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593E91" w:rsidRPr="00684191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="0025558A">
        <w:rPr>
          <w:rFonts w:ascii="Times New Roman" w:hAnsi="Times New Roman" w:cs="Times New Roman"/>
          <w:b/>
          <w:bCs/>
          <w:sz w:val="26"/>
          <w:szCs w:val="26"/>
        </w:rPr>
        <w:t xml:space="preserve">             </w:t>
      </w:r>
      <w:r w:rsidR="00593E91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3A7C3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201</w:t>
      </w:r>
      <w:r w:rsidR="00A516D3">
        <w:rPr>
          <w:rFonts w:ascii="Times New Roman" w:hAnsi="Times New Roman" w:cs="Times New Roman"/>
          <w:b/>
          <w:bCs/>
          <w:sz w:val="26"/>
          <w:szCs w:val="26"/>
        </w:rPr>
        <w:t>8</w:t>
      </w:r>
      <w:r w:rsidR="00593E91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г.</w:t>
      </w:r>
    </w:p>
    <w:p w:rsidR="00593E91" w:rsidRDefault="00593E91" w:rsidP="002262E9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DF2DDB" w:rsidRPr="00684191" w:rsidRDefault="00DF2DDB" w:rsidP="002262E9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2A5310" w:rsidRPr="002A5310" w:rsidRDefault="004B36E9" w:rsidP="002A531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4E59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«ПКУИ «УглеМашПроект» </w:t>
      </w:r>
      <w:r w:rsidRPr="00354E59">
        <w:rPr>
          <w:rFonts w:ascii="Times New Roman" w:hAnsi="Times New Roman" w:cs="Times New Roman"/>
          <w:sz w:val="24"/>
          <w:szCs w:val="24"/>
          <w:shd w:val="clear" w:color="auto" w:fill="FFFFFF"/>
        </w:rPr>
        <w:t>(адрес: 109147, г. Москва, ул. Марксистская, д.34, стр.7, ИНН 7709732286 ОГРН 5077746434321)</w:t>
      </w:r>
      <w:r w:rsidRPr="00354E59">
        <w:rPr>
          <w:rFonts w:ascii="Times New Roman" w:hAnsi="Times New Roman" w:cs="Times New Roman"/>
          <w:sz w:val="24"/>
          <w:szCs w:val="24"/>
        </w:rPr>
        <w:t xml:space="preserve"> в лице конкурсного управляющего Синченко Романа Николаевича (ИНН 230103356469; СНИЛС 125-134-802-22), действующего на основании решения Арбитражного суда </w:t>
      </w:r>
      <w:r>
        <w:rPr>
          <w:rFonts w:ascii="Times New Roman" w:hAnsi="Times New Roman" w:cs="Times New Roman"/>
          <w:sz w:val="24"/>
          <w:szCs w:val="24"/>
        </w:rPr>
        <w:t>г. Москвы</w:t>
      </w:r>
      <w:r w:rsidRPr="00354E59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354E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марта</w:t>
      </w:r>
      <w:r w:rsidRPr="00354E59">
        <w:rPr>
          <w:rFonts w:ascii="Times New Roman" w:hAnsi="Times New Roman" w:cs="Times New Roman"/>
          <w:sz w:val="24"/>
          <w:szCs w:val="24"/>
        </w:rPr>
        <w:t xml:space="preserve"> 2016 года по делу №А4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54E5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112912</w:t>
      </w:r>
      <w:r w:rsidRPr="00354E59">
        <w:rPr>
          <w:rFonts w:ascii="Times New Roman" w:hAnsi="Times New Roman" w:cs="Times New Roman"/>
          <w:sz w:val="24"/>
          <w:szCs w:val="24"/>
        </w:rPr>
        <w:t>/15,</w:t>
      </w:r>
      <w:r w:rsidR="002A5310" w:rsidRPr="002A5310">
        <w:rPr>
          <w:rFonts w:ascii="Times New Roman" w:hAnsi="Times New Roman" w:cs="Times New Roman"/>
          <w:sz w:val="24"/>
          <w:szCs w:val="24"/>
        </w:rPr>
        <w:t xml:space="preserve"> именуемое в дальнейшем «</w:t>
      </w:r>
      <w:r w:rsidR="002A5310"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2A5310" w:rsidRPr="002A5310">
        <w:rPr>
          <w:rFonts w:ascii="Times New Roman" w:hAnsi="Times New Roman" w:cs="Times New Roman"/>
          <w:sz w:val="24"/>
          <w:szCs w:val="24"/>
        </w:rPr>
        <w:t xml:space="preserve">», с одной стороны, и  </w:t>
      </w:r>
    </w:p>
    <w:p w:rsidR="00D74781" w:rsidRPr="002A5310" w:rsidRDefault="0025558A" w:rsidP="009C5ED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 xml:space="preserve"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</w:t>
      </w:r>
      <w:r w:rsidR="008E3474" w:rsidRPr="002A5310">
        <w:rPr>
          <w:rFonts w:ascii="Times New Roman" w:hAnsi="Times New Roman" w:cs="Times New Roman"/>
          <w:sz w:val="24"/>
          <w:szCs w:val="24"/>
        </w:rPr>
        <w:t xml:space="preserve">дата и место рождения, </w:t>
      </w:r>
      <w:r w:rsidRPr="002A5310">
        <w:rPr>
          <w:rFonts w:ascii="Times New Roman" w:hAnsi="Times New Roman" w:cs="Times New Roman"/>
          <w:sz w:val="24"/>
          <w:szCs w:val="24"/>
        </w:rPr>
        <w:t xml:space="preserve">серия и номер паспорта, наименование органа, выдавшего паспорт, </w:t>
      </w:r>
      <w:r w:rsidR="008E3474" w:rsidRPr="002A5310">
        <w:rPr>
          <w:rFonts w:ascii="Times New Roman" w:hAnsi="Times New Roman" w:cs="Times New Roman"/>
          <w:sz w:val="24"/>
          <w:szCs w:val="24"/>
        </w:rPr>
        <w:t>дата</w:t>
      </w:r>
      <w:r w:rsidRPr="002A5310">
        <w:rPr>
          <w:rFonts w:ascii="Times New Roman" w:hAnsi="Times New Roman" w:cs="Times New Roman"/>
          <w:sz w:val="24"/>
          <w:szCs w:val="24"/>
        </w:rPr>
        <w:t xml:space="preserve"> выдачи</w:t>
      </w:r>
      <w:r w:rsidR="008E3474" w:rsidRPr="002A5310">
        <w:rPr>
          <w:rFonts w:ascii="Times New Roman" w:hAnsi="Times New Roman" w:cs="Times New Roman"/>
          <w:sz w:val="24"/>
          <w:szCs w:val="24"/>
        </w:rPr>
        <w:t xml:space="preserve"> паспорта</w:t>
      </w:r>
      <w:r w:rsidRPr="002A5310">
        <w:rPr>
          <w:rFonts w:ascii="Times New Roman" w:hAnsi="Times New Roman" w:cs="Times New Roman"/>
          <w:sz w:val="24"/>
          <w:szCs w:val="24"/>
        </w:rPr>
        <w:t xml:space="preserve">, </w:t>
      </w:r>
      <w:r w:rsidR="008E3474" w:rsidRPr="002A5310">
        <w:rPr>
          <w:rFonts w:ascii="Times New Roman" w:hAnsi="Times New Roman" w:cs="Times New Roman"/>
          <w:sz w:val="24"/>
          <w:szCs w:val="24"/>
        </w:rPr>
        <w:t xml:space="preserve">код подразделения, </w:t>
      </w:r>
      <w:r w:rsidRPr="002A5310">
        <w:rPr>
          <w:rFonts w:ascii="Times New Roman" w:hAnsi="Times New Roman" w:cs="Times New Roman"/>
          <w:sz w:val="24"/>
          <w:szCs w:val="24"/>
        </w:rPr>
        <w:t>место жительства (для физических лиц</w:t>
      </w:r>
      <w:r w:rsidR="008E3474" w:rsidRPr="002A5310">
        <w:rPr>
          <w:rFonts w:ascii="Times New Roman" w:hAnsi="Times New Roman" w:cs="Times New Roman"/>
          <w:sz w:val="24"/>
          <w:szCs w:val="24"/>
        </w:rPr>
        <w:t>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</w:t>
      </w:r>
      <w:r w:rsidR="00325783" w:rsidRPr="002A5310">
        <w:rPr>
          <w:rFonts w:ascii="Times New Roman" w:hAnsi="Times New Roman" w:cs="Times New Roman"/>
          <w:sz w:val="24"/>
          <w:szCs w:val="24"/>
        </w:rPr>
        <w:t xml:space="preserve"> дополнительно</w:t>
      </w:r>
      <w:r w:rsidR="008E3474" w:rsidRPr="002A5310">
        <w:rPr>
          <w:rFonts w:ascii="Times New Roman" w:hAnsi="Times New Roman" w:cs="Times New Roman"/>
          <w:sz w:val="24"/>
          <w:szCs w:val="24"/>
        </w:rPr>
        <w:t>, если  физическое лицо</w:t>
      </w:r>
      <w:r w:rsidR="00325783" w:rsidRPr="002A5310">
        <w:rPr>
          <w:rFonts w:ascii="Times New Roman" w:hAnsi="Times New Roman" w:cs="Times New Roman"/>
          <w:sz w:val="24"/>
          <w:szCs w:val="24"/>
        </w:rPr>
        <w:t xml:space="preserve"> заключает договор как индивидуальный предприниматель</w:t>
      </w:r>
      <w:r w:rsidR="008E3474" w:rsidRPr="002A5310">
        <w:rPr>
          <w:rFonts w:ascii="Times New Roman" w:hAnsi="Times New Roman" w:cs="Times New Roman"/>
          <w:sz w:val="24"/>
          <w:szCs w:val="24"/>
        </w:rPr>
        <w:t>)</w:t>
      </w:r>
      <w:r w:rsidR="00325783" w:rsidRPr="002A5310">
        <w:rPr>
          <w:rFonts w:ascii="Times New Roman" w:hAnsi="Times New Roman" w:cs="Times New Roman"/>
          <w:sz w:val="24"/>
          <w:szCs w:val="24"/>
        </w:rPr>
        <w:t xml:space="preserve">, </w:t>
      </w:r>
      <w:r w:rsidR="009C5EDE" w:rsidRPr="002A5310">
        <w:rPr>
          <w:rFonts w:ascii="Times New Roman" w:hAnsi="Times New Roman" w:cs="Times New Roman"/>
          <w:sz w:val="24"/>
          <w:szCs w:val="24"/>
        </w:rPr>
        <w:t>и</w:t>
      </w:r>
      <w:r w:rsidR="00325783" w:rsidRPr="002A5310">
        <w:rPr>
          <w:rFonts w:ascii="Times New Roman" w:hAnsi="Times New Roman" w:cs="Times New Roman"/>
          <w:sz w:val="24"/>
          <w:szCs w:val="24"/>
        </w:rPr>
        <w:t xml:space="preserve">менуемое в дальнейшем </w:t>
      </w:r>
      <w:r w:rsidR="00325783" w:rsidRPr="002A5310">
        <w:rPr>
          <w:rFonts w:ascii="Times New Roman" w:hAnsi="Times New Roman" w:cs="Times New Roman"/>
          <w:b/>
          <w:sz w:val="24"/>
          <w:szCs w:val="24"/>
        </w:rPr>
        <w:t>«</w:t>
      </w:r>
      <w:r w:rsidR="00B45018" w:rsidRPr="002A5310">
        <w:rPr>
          <w:rFonts w:ascii="Times New Roman" w:hAnsi="Times New Roman" w:cs="Times New Roman"/>
          <w:b/>
          <w:sz w:val="24"/>
          <w:szCs w:val="24"/>
        </w:rPr>
        <w:t>Заявитель</w:t>
      </w:r>
      <w:r w:rsidR="00325783" w:rsidRPr="002A5310">
        <w:rPr>
          <w:rFonts w:ascii="Times New Roman" w:hAnsi="Times New Roman" w:cs="Times New Roman"/>
          <w:b/>
          <w:sz w:val="24"/>
          <w:szCs w:val="24"/>
        </w:rPr>
        <w:t>»</w:t>
      </w:r>
      <w:r w:rsidR="00325783" w:rsidRPr="002A5310">
        <w:rPr>
          <w:rFonts w:ascii="Times New Roman" w:hAnsi="Times New Roman" w:cs="Times New Roman"/>
          <w:sz w:val="24"/>
          <w:szCs w:val="24"/>
        </w:rPr>
        <w:t xml:space="preserve">, с другой стороны, </w:t>
      </w:r>
      <w:r w:rsidR="00593E91" w:rsidRPr="002A5310">
        <w:rPr>
          <w:rFonts w:ascii="Times New Roman" w:hAnsi="Times New Roman" w:cs="Times New Roman"/>
          <w:sz w:val="24"/>
          <w:szCs w:val="24"/>
        </w:rPr>
        <w:t xml:space="preserve">при совместно упоминании именуемые «Стороны», </w:t>
      </w:r>
    </w:p>
    <w:p w:rsidR="00593E91" w:rsidRPr="002A5310" w:rsidRDefault="00593E91" w:rsidP="00483E14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A00F4B" w:rsidRPr="002A5310" w:rsidRDefault="006F3E15" w:rsidP="00A5669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 xml:space="preserve">1.Заявитель для участия в торгах в форме </w:t>
      </w:r>
      <w:r w:rsidR="00B5150C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Pr="002A5310">
        <w:rPr>
          <w:rFonts w:ascii="Times New Roman" w:hAnsi="Times New Roman" w:cs="Times New Roman"/>
          <w:sz w:val="24"/>
          <w:szCs w:val="24"/>
        </w:rPr>
        <w:t xml:space="preserve"> по продаже имущества </w:t>
      </w:r>
      <w:r w:rsidR="001350FE" w:rsidRPr="002A5310">
        <w:rPr>
          <w:rFonts w:ascii="Times New Roman" w:hAnsi="Times New Roman" w:cs="Times New Roman"/>
          <w:sz w:val="24"/>
          <w:szCs w:val="24"/>
        </w:rPr>
        <w:t>«</w:t>
      </w:r>
      <w:r w:rsidR="004B36E9">
        <w:rPr>
          <w:rFonts w:ascii="Times New Roman" w:hAnsi="Times New Roman" w:cs="Times New Roman"/>
          <w:sz w:val="24"/>
          <w:szCs w:val="24"/>
        </w:rPr>
        <w:t>ПКУИ «УглеМашПроект</w:t>
      </w:r>
      <w:r w:rsidRPr="002A5310">
        <w:rPr>
          <w:rFonts w:ascii="Times New Roman" w:hAnsi="Times New Roman" w:cs="Times New Roman"/>
          <w:sz w:val="24"/>
          <w:szCs w:val="24"/>
        </w:rPr>
        <w:t xml:space="preserve">» </w:t>
      </w:r>
      <w:r w:rsidR="002A5310" w:rsidRPr="002A5310">
        <w:rPr>
          <w:rFonts w:ascii="Times New Roman" w:hAnsi="Times New Roman" w:cs="Times New Roman"/>
          <w:sz w:val="24"/>
          <w:szCs w:val="24"/>
        </w:rPr>
        <w:t>(</w:t>
      </w:r>
      <w:r w:rsidR="004B36E9" w:rsidRPr="00354E59">
        <w:rPr>
          <w:rFonts w:ascii="Times New Roman" w:hAnsi="Times New Roman" w:cs="Times New Roman"/>
          <w:sz w:val="24"/>
          <w:szCs w:val="24"/>
          <w:shd w:val="clear" w:color="auto" w:fill="FFFFFF"/>
        </w:rPr>
        <w:t>адрес: 109147, г. Москва, ул. Марксистская, д.34, стр.7</w:t>
      </w:r>
      <w:r w:rsidR="004B36E9">
        <w:rPr>
          <w:rFonts w:ascii="Times New Roman" w:hAnsi="Times New Roman" w:cs="Times New Roman"/>
          <w:sz w:val="24"/>
          <w:szCs w:val="24"/>
        </w:rPr>
        <w:t xml:space="preserve">, </w:t>
      </w:r>
      <w:r w:rsidR="002A5310" w:rsidRPr="002A5310">
        <w:rPr>
          <w:rFonts w:ascii="Times New Roman" w:hAnsi="Times New Roman" w:cs="Times New Roman"/>
          <w:sz w:val="24"/>
          <w:szCs w:val="24"/>
        </w:rPr>
        <w:t>ИНН 7709658184 ОГРН 1067746254564)</w:t>
      </w:r>
      <w:r w:rsidR="00B5150C"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GoBack"/>
      <w:bookmarkEnd w:id="0"/>
      <w:r w:rsidRPr="002A5310">
        <w:rPr>
          <w:rFonts w:ascii="Times New Roman" w:hAnsi="Times New Roman" w:cs="Times New Roman"/>
          <w:sz w:val="24"/>
          <w:szCs w:val="24"/>
        </w:rPr>
        <w:t xml:space="preserve">на электронной площадке ОАО «Инвестиционная компания «МЕТА»: http://www.meta-invest.ru. (далее – ЭП), вносит задаток в размере </w:t>
      </w:r>
      <w:r w:rsidR="001350FE" w:rsidRPr="002A5310">
        <w:rPr>
          <w:rFonts w:ascii="Times New Roman" w:hAnsi="Times New Roman" w:cs="Times New Roman"/>
          <w:sz w:val="24"/>
          <w:szCs w:val="24"/>
        </w:rPr>
        <w:t>10</w:t>
      </w:r>
      <w:r w:rsidRPr="002A5310">
        <w:rPr>
          <w:rFonts w:ascii="Times New Roman" w:hAnsi="Times New Roman" w:cs="Times New Roman"/>
          <w:sz w:val="24"/>
          <w:szCs w:val="24"/>
        </w:rPr>
        <w:t>% (</w:t>
      </w:r>
      <w:r w:rsidR="001350FE" w:rsidRPr="002A5310">
        <w:rPr>
          <w:rFonts w:ascii="Times New Roman" w:hAnsi="Times New Roman" w:cs="Times New Roman"/>
          <w:sz w:val="24"/>
          <w:szCs w:val="24"/>
        </w:rPr>
        <w:t>десяти</w:t>
      </w:r>
      <w:r w:rsidRPr="002A5310">
        <w:rPr>
          <w:rFonts w:ascii="Times New Roman" w:hAnsi="Times New Roman" w:cs="Times New Roman"/>
          <w:sz w:val="24"/>
          <w:szCs w:val="24"/>
        </w:rPr>
        <w:t xml:space="preserve"> процентов) от начальной продажной цены соответс</w:t>
      </w:r>
      <w:r w:rsidR="00A5669C" w:rsidRPr="002A5310">
        <w:rPr>
          <w:rFonts w:ascii="Times New Roman" w:hAnsi="Times New Roman" w:cs="Times New Roman"/>
          <w:sz w:val="24"/>
          <w:szCs w:val="24"/>
        </w:rPr>
        <w:t>твующего лота на расчетный счет</w:t>
      </w:r>
      <w:r w:rsidRPr="002A5310">
        <w:rPr>
          <w:rFonts w:ascii="Times New Roman" w:hAnsi="Times New Roman" w:cs="Times New Roman"/>
          <w:sz w:val="24"/>
          <w:szCs w:val="24"/>
        </w:rPr>
        <w:t xml:space="preserve"> </w:t>
      </w:r>
      <w:r w:rsidR="00A5669C" w:rsidRPr="002A5310">
        <w:rPr>
          <w:rFonts w:ascii="Times New Roman" w:hAnsi="Times New Roman" w:cs="Times New Roman"/>
          <w:sz w:val="24"/>
          <w:szCs w:val="24"/>
        </w:rPr>
        <w:t>ООО</w:t>
      </w:r>
      <w:r w:rsidRPr="002A5310">
        <w:rPr>
          <w:rFonts w:ascii="Times New Roman" w:hAnsi="Times New Roman" w:cs="Times New Roman"/>
          <w:sz w:val="24"/>
          <w:szCs w:val="24"/>
        </w:rPr>
        <w:t xml:space="preserve"> </w:t>
      </w:r>
      <w:r w:rsidR="001350FE" w:rsidRPr="002A5310">
        <w:rPr>
          <w:rFonts w:ascii="Times New Roman" w:hAnsi="Times New Roman" w:cs="Times New Roman"/>
          <w:sz w:val="24"/>
          <w:szCs w:val="24"/>
        </w:rPr>
        <w:t>«</w:t>
      </w:r>
      <w:r w:rsidR="004B36E9">
        <w:rPr>
          <w:rFonts w:ascii="Times New Roman" w:hAnsi="Times New Roman" w:cs="Times New Roman"/>
          <w:sz w:val="24"/>
          <w:szCs w:val="24"/>
        </w:rPr>
        <w:t>ПКУИ «УглеМашПроект</w:t>
      </w:r>
      <w:r w:rsidRPr="004B36E9">
        <w:rPr>
          <w:rFonts w:ascii="Times New Roman" w:hAnsi="Times New Roman" w:cs="Times New Roman"/>
          <w:sz w:val="24"/>
          <w:szCs w:val="24"/>
        </w:rPr>
        <w:t>»</w:t>
      </w:r>
      <w:r w:rsidR="00A5669C" w:rsidRPr="004B36E9">
        <w:rPr>
          <w:rFonts w:ascii="Times New Roman" w:hAnsi="Times New Roman" w:cs="Times New Roman"/>
          <w:sz w:val="24"/>
          <w:szCs w:val="24"/>
        </w:rPr>
        <w:t xml:space="preserve"> </w:t>
      </w:r>
      <w:r w:rsidR="004B36E9" w:rsidRPr="004B36E9">
        <w:rPr>
          <w:rFonts w:ascii="Times New Roman" w:hAnsi="Times New Roman" w:cs="Times New Roman"/>
          <w:sz w:val="24"/>
          <w:szCs w:val="24"/>
          <w:shd w:val="clear" w:color="auto" w:fill="FFFFFF"/>
        </w:rPr>
        <w:t>р/с №40702810227000000045 в банке ВТБ 24 (ПАО), к/с 30101810100000000716 в ГУ БАНКА РОССИИ по ЦФО г МОСКВА, БИК 044525716</w:t>
      </w:r>
      <w:r w:rsidR="00A00F4B" w:rsidRPr="004B36E9">
        <w:rPr>
          <w:rFonts w:ascii="Times New Roman" w:hAnsi="Times New Roman" w:cs="Times New Roman"/>
          <w:sz w:val="24"/>
          <w:szCs w:val="24"/>
        </w:rPr>
        <w:t>, в соответствующе</w:t>
      </w:r>
      <w:r w:rsidR="001350FE" w:rsidRPr="004B36E9">
        <w:rPr>
          <w:rFonts w:ascii="Times New Roman" w:hAnsi="Times New Roman" w:cs="Times New Roman"/>
          <w:sz w:val="24"/>
          <w:szCs w:val="24"/>
        </w:rPr>
        <w:t>й сумме</w:t>
      </w:r>
      <w:r w:rsidR="00A516D3">
        <w:rPr>
          <w:rFonts w:ascii="Times New Roman" w:hAnsi="Times New Roman" w:cs="Times New Roman"/>
          <w:sz w:val="24"/>
          <w:szCs w:val="24"/>
        </w:rPr>
        <w:t>,</w:t>
      </w:r>
      <w:r w:rsidR="00A00F4B" w:rsidRPr="002A5310">
        <w:rPr>
          <w:rFonts w:ascii="Times New Roman" w:hAnsi="Times New Roman" w:cs="Times New Roman"/>
          <w:sz w:val="24"/>
          <w:szCs w:val="24"/>
        </w:rPr>
        <w:t xml:space="preserve"> назначение платежа должно позволять его идентифицировать как задаток по соответствующему лоту. </w:t>
      </w:r>
    </w:p>
    <w:p w:rsidR="00A5669C" w:rsidRPr="002A5310" w:rsidRDefault="00A5669C" w:rsidP="00B4501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2.</w:t>
      </w:r>
      <w:hyperlink r:id="rId7" w:anchor="YANDEX_20" w:history="1"/>
      <w:r w:rsidR="00DF2DDB" w:rsidRPr="002A5310">
        <w:rPr>
          <w:rFonts w:ascii="Times New Roman" w:hAnsi="Times New Roman" w:cs="Times New Roman"/>
          <w:sz w:val="24"/>
          <w:szCs w:val="24"/>
        </w:rPr>
        <w:t>Задаток вносится Заявителем в счет обеспечения исполнения обязательств, связанных с</w:t>
      </w:r>
      <w:bookmarkStart w:id="1" w:name="YANDEX_13"/>
      <w:bookmarkEnd w:id="1"/>
      <w:r w:rsidR="00395C80" w:rsidRPr="002A5310">
        <w:rPr>
          <w:rFonts w:ascii="Times New Roman" w:hAnsi="Times New Roman" w:cs="Times New Roman"/>
          <w:sz w:val="24"/>
          <w:szCs w:val="24"/>
        </w:rPr>
        <w:fldChar w:fldCharType="begin"/>
      </w:r>
      <w:r w:rsidR="00DF2DDB" w:rsidRPr="002A5310">
        <w:rPr>
          <w:rFonts w:ascii="Times New Roman" w:hAnsi="Times New Roman" w:cs="Times New Roman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395C80" w:rsidRPr="002A5310">
        <w:rPr>
          <w:rFonts w:ascii="Times New Roman" w:hAnsi="Times New Roman" w:cs="Times New Roman"/>
          <w:sz w:val="24"/>
          <w:szCs w:val="24"/>
        </w:rPr>
        <w:fldChar w:fldCharType="end"/>
      </w:r>
      <w:r w:rsidR="00DF2DDB" w:rsidRPr="002A5310">
        <w:rPr>
          <w:rFonts w:ascii="Times New Roman" w:hAnsi="Times New Roman" w:cs="Times New Roman"/>
          <w:sz w:val="24"/>
          <w:szCs w:val="24"/>
        </w:rPr>
        <w:t xml:space="preserve"> участием </w:t>
      </w:r>
      <w:hyperlink r:id="rId8" w:anchor="YANDEX_14" w:history="1"/>
      <w:bookmarkStart w:id="2" w:name="YANDEX_14"/>
      <w:bookmarkEnd w:id="2"/>
      <w:r w:rsidR="00395C80" w:rsidRPr="002A5310">
        <w:rPr>
          <w:rFonts w:ascii="Times New Roman" w:hAnsi="Times New Roman" w:cs="Times New Roman"/>
          <w:sz w:val="24"/>
          <w:szCs w:val="24"/>
        </w:rPr>
        <w:fldChar w:fldCharType="begin"/>
      </w:r>
      <w:r w:rsidR="00DF2DDB" w:rsidRPr="002A5310">
        <w:rPr>
          <w:rFonts w:ascii="Times New Roman" w:hAnsi="Times New Roman" w:cs="Times New Roman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395C80" w:rsidRPr="002A5310">
        <w:rPr>
          <w:rFonts w:ascii="Times New Roman" w:hAnsi="Times New Roman" w:cs="Times New Roman"/>
          <w:sz w:val="24"/>
          <w:szCs w:val="24"/>
        </w:rPr>
        <w:fldChar w:fldCharType="end"/>
      </w:r>
      <w:r w:rsidR="00DF2DDB" w:rsidRPr="002A5310">
        <w:rPr>
          <w:rFonts w:ascii="Times New Roman" w:hAnsi="Times New Roman" w:cs="Times New Roman"/>
          <w:sz w:val="24"/>
          <w:szCs w:val="24"/>
        </w:rPr>
        <w:t xml:space="preserve">в </w:t>
      </w:r>
      <w:hyperlink r:id="rId9" w:anchor="YANDEX_15" w:history="1"/>
      <w:bookmarkStart w:id="3" w:name="YANDEX_15"/>
      <w:bookmarkEnd w:id="3"/>
      <w:r w:rsidR="00395C80" w:rsidRPr="002A5310">
        <w:rPr>
          <w:rFonts w:ascii="Times New Roman" w:hAnsi="Times New Roman" w:cs="Times New Roman"/>
          <w:sz w:val="24"/>
          <w:szCs w:val="24"/>
        </w:rPr>
        <w:fldChar w:fldCharType="begin"/>
      </w:r>
      <w:r w:rsidR="00DF2DDB" w:rsidRPr="002A5310">
        <w:rPr>
          <w:rFonts w:ascii="Times New Roman" w:hAnsi="Times New Roman" w:cs="Times New Roman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395C80" w:rsidRPr="002A5310">
        <w:rPr>
          <w:rFonts w:ascii="Times New Roman" w:hAnsi="Times New Roman" w:cs="Times New Roman"/>
          <w:sz w:val="24"/>
          <w:szCs w:val="24"/>
        </w:rPr>
        <w:fldChar w:fldCharType="end"/>
      </w:r>
      <w:r w:rsidR="00DF2DDB" w:rsidRPr="002A5310">
        <w:rPr>
          <w:rFonts w:ascii="Times New Roman" w:hAnsi="Times New Roman" w:cs="Times New Roman"/>
          <w:sz w:val="24"/>
          <w:szCs w:val="24"/>
        </w:rPr>
        <w:t>торгах</w:t>
      </w:r>
      <w:hyperlink r:id="rId10" w:anchor="YANDEX_16" w:history="1"/>
      <w:r w:rsidR="00DF2DDB" w:rsidRPr="002A5310">
        <w:rPr>
          <w:rFonts w:ascii="Times New Roman" w:hAnsi="Times New Roman" w:cs="Times New Roman"/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4" w:name="YANDEX_16"/>
      <w:bookmarkEnd w:id="4"/>
      <w:r w:rsidR="00395C80" w:rsidRPr="002A5310">
        <w:rPr>
          <w:rFonts w:ascii="Times New Roman" w:hAnsi="Times New Roman" w:cs="Times New Roman"/>
          <w:sz w:val="24"/>
          <w:szCs w:val="24"/>
        </w:rPr>
        <w:fldChar w:fldCharType="begin"/>
      </w:r>
      <w:r w:rsidR="00DF2DDB" w:rsidRPr="002A5310">
        <w:rPr>
          <w:rFonts w:ascii="Times New Roman" w:hAnsi="Times New Roman" w:cs="Times New Roman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"YANDEX_15" </w:instrText>
      </w:r>
      <w:r w:rsidR="00395C80" w:rsidRPr="002A5310">
        <w:rPr>
          <w:rFonts w:ascii="Times New Roman" w:hAnsi="Times New Roman" w:cs="Times New Roman"/>
          <w:sz w:val="24"/>
          <w:szCs w:val="24"/>
        </w:rPr>
        <w:fldChar w:fldCharType="end"/>
      </w:r>
      <w:r w:rsidR="00DF2DDB" w:rsidRPr="002A5310">
        <w:rPr>
          <w:rFonts w:ascii="Times New Roman" w:hAnsi="Times New Roman" w:cs="Times New Roman"/>
          <w:sz w:val="24"/>
          <w:szCs w:val="24"/>
        </w:rPr>
        <w:t xml:space="preserve"> торгов.</w:t>
      </w:r>
    </w:p>
    <w:p w:rsidR="006F3E15" w:rsidRPr="002A5310" w:rsidRDefault="00A5669C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3.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Датой внесения задатка считается дата зачисления денежных средств, указанных в пункте 1 настоящего договора, </w:t>
      </w:r>
      <w:r w:rsidR="00B45018" w:rsidRPr="002A5310">
        <w:rPr>
          <w:rFonts w:ascii="Times New Roman" w:hAnsi="Times New Roman" w:cs="Times New Roman"/>
          <w:sz w:val="24"/>
          <w:szCs w:val="24"/>
        </w:rPr>
        <w:t>на вышеуказанный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</w:t>
      </w:r>
      <w:r w:rsidR="00B45018" w:rsidRPr="002A5310">
        <w:rPr>
          <w:rFonts w:ascii="Times New Roman" w:hAnsi="Times New Roman" w:cs="Times New Roman"/>
          <w:sz w:val="24"/>
          <w:szCs w:val="24"/>
        </w:rPr>
        <w:t>расчетный счет</w:t>
      </w:r>
      <w:r w:rsidR="006F3E15" w:rsidRPr="002A5310">
        <w:rPr>
          <w:rFonts w:ascii="Times New Roman" w:hAnsi="Times New Roman" w:cs="Times New Roman"/>
          <w:sz w:val="24"/>
          <w:szCs w:val="24"/>
        </w:rPr>
        <w:t>. В платёжном документе</w:t>
      </w:r>
      <w:r w:rsidR="00B45018" w:rsidRPr="002A5310">
        <w:rPr>
          <w:rFonts w:ascii="Times New Roman" w:hAnsi="Times New Roman" w:cs="Times New Roman"/>
          <w:sz w:val="24"/>
          <w:szCs w:val="24"/>
        </w:rPr>
        <w:t>,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в графе «назначение платежа»</w:t>
      </w:r>
      <w:r w:rsidR="00B45018" w:rsidRPr="002A5310">
        <w:rPr>
          <w:rFonts w:ascii="Times New Roman" w:hAnsi="Times New Roman" w:cs="Times New Roman"/>
          <w:sz w:val="24"/>
          <w:szCs w:val="24"/>
        </w:rPr>
        <w:t>,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должны быть указаны идентификационный номер торгов, а также лот</w:t>
      </w:r>
      <w:r w:rsidR="00B45018" w:rsidRPr="002A5310">
        <w:rPr>
          <w:rFonts w:ascii="Times New Roman" w:hAnsi="Times New Roman" w:cs="Times New Roman"/>
          <w:sz w:val="24"/>
          <w:szCs w:val="24"/>
        </w:rPr>
        <w:t>,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по которому планируется участие в торгах (лот №1</w:t>
      </w:r>
      <w:r w:rsidR="00A757AD" w:rsidRPr="002A5310">
        <w:rPr>
          <w:rFonts w:ascii="Times New Roman" w:hAnsi="Times New Roman" w:cs="Times New Roman"/>
          <w:sz w:val="24"/>
          <w:szCs w:val="24"/>
        </w:rPr>
        <w:t>,</w:t>
      </w:r>
      <w:r w:rsidR="00756565" w:rsidRPr="002A5310">
        <w:rPr>
          <w:rFonts w:ascii="Times New Roman" w:hAnsi="Times New Roman" w:cs="Times New Roman"/>
          <w:sz w:val="24"/>
          <w:szCs w:val="24"/>
        </w:rPr>
        <w:t xml:space="preserve"> лот № 2</w:t>
      </w:r>
      <w:r w:rsidR="001350FE" w:rsidRPr="002A5310">
        <w:rPr>
          <w:rFonts w:ascii="Times New Roman" w:hAnsi="Times New Roman" w:cs="Times New Roman"/>
          <w:sz w:val="24"/>
          <w:szCs w:val="24"/>
        </w:rPr>
        <w:t>, лот № 4</w:t>
      </w:r>
      <w:r w:rsidR="004B36E9">
        <w:rPr>
          <w:rFonts w:ascii="Times New Roman" w:hAnsi="Times New Roman" w:cs="Times New Roman"/>
          <w:sz w:val="24"/>
          <w:szCs w:val="24"/>
        </w:rPr>
        <w:t>, лот №5, лот №6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6F3E15" w:rsidRPr="002A5310" w:rsidRDefault="006F3E15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В случае, если сумма задатка не поступила в установленный срок</w:t>
      </w:r>
      <w:r w:rsidR="00B45018" w:rsidRPr="002A5310">
        <w:rPr>
          <w:rFonts w:ascii="Times New Roman" w:hAnsi="Times New Roman" w:cs="Times New Roman"/>
          <w:sz w:val="24"/>
          <w:szCs w:val="24"/>
        </w:rPr>
        <w:t>,</w:t>
      </w:r>
      <w:r w:rsidRPr="002A5310">
        <w:rPr>
          <w:rFonts w:ascii="Times New Roman" w:hAnsi="Times New Roman" w:cs="Times New Roman"/>
          <w:sz w:val="24"/>
          <w:szCs w:val="24"/>
        </w:rPr>
        <w:t xml:space="preserve">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6F3E15" w:rsidRPr="002A5310" w:rsidRDefault="00B45018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4.</w:t>
      </w:r>
      <w:r w:rsidR="006F3E15" w:rsidRPr="002A5310">
        <w:rPr>
          <w:rFonts w:ascii="Times New Roman" w:hAnsi="Times New Roman" w:cs="Times New Roman"/>
          <w:sz w:val="24"/>
          <w:szCs w:val="24"/>
        </w:rPr>
        <w:t>Возврат задатка осуществляется Организатором торгов всем заявителям, за исключением победителя торгов, в течение 5 (пяти) рабочих дней со дня подведения итогов торгов.</w:t>
      </w:r>
    </w:p>
    <w:p w:rsidR="006F3E15" w:rsidRPr="002A5310" w:rsidRDefault="00B45018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5.</w:t>
      </w:r>
      <w:r w:rsidR="006F3E15" w:rsidRPr="002A5310">
        <w:rPr>
          <w:rFonts w:ascii="Times New Roman" w:hAnsi="Times New Roman" w:cs="Times New Roman"/>
          <w:sz w:val="24"/>
          <w:szCs w:val="24"/>
        </w:rPr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341926" w:rsidRPr="002A5310" w:rsidRDefault="00341926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Задаток также не возвращается в случае, если договор купли-продажи после его подписания по инициативе любой из сторон будет расторгнут либо будет признан недействительны</w:t>
      </w:r>
      <w:r w:rsidR="002A5310">
        <w:rPr>
          <w:rFonts w:ascii="Times New Roman" w:hAnsi="Times New Roman" w:cs="Times New Roman"/>
          <w:sz w:val="24"/>
          <w:szCs w:val="24"/>
        </w:rPr>
        <w:t>м</w:t>
      </w:r>
      <w:r w:rsidRPr="002A5310">
        <w:rPr>
          <w:rFonts w:ascii="Times New Roman" w:hAnsi="Times New Roman" w:cs="Times New Roman"/>
          <w:sz w:val="24"/>
          <w:szCs w:val="24"/>
        </w:rPr>
        <w:t xml:space="preserve">.         </w:t>
      </w:r>
    </w:p>
    <w:p w:rsidR="006F3E15" w:rsidRPr="002A5310" w:rsidRDefault="00B45018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lastRenderedPageBreak/>
        <w:t>6.</w:t>
      </w:r>
      <w:r w:rsidR="006F3E15" w:rsidRPr="002A5310">
        <w:rPr>
          <w:rFonts w:ascii="Times New Roman" w:hAnsi="Times New Roman" w:cs="Times New Roman"/>
          <w:sz w:val="24"/>
          <w:szCs w:val="24"/>
        </w:rPr>
        <w:t>В случае объявления Заявителя победителем торгов</w:t>
      </w:r>
      <w:r w:rsidRPr="002A5310">
        <w:rPr>
          <w:rFonts w:ascii="Times New Roman" w:hAnsi="Times New Roman" w:cs="Times New Roman"/>
          <w:sz w:val="24"/>
          <w:szCs w:val="24"/>
        </w:rPr>
        <w:t>,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6F3E15" w:rsidRPr="002A5310" w:rsidRDefault="00B45018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7.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Все возможные споры и разногласия, связанные с </w:t>
      </w:r>
      <w:r w:rsidRPr="002A5310">
        <w:rPr>
          <w:rFonts w:ascii="Times New Roman" w:hAnsi="Times New Roman" w:cs="Times New Roman"/>
          <w:sz w:val="24"/>
          <w:szCs w:val="24"/>
        </w:rPr>
        <w:t xml:space="preserve">исполнением </w:t>
      </w:r>
      <w:r w:rsidR="002A5310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2A5310">
        <w:rPr>
          <w:rFonts w:ascii="Times New Roman" w:hAnsi="Times New Roman" w:cs="Times New Roman"/>
          <w:sz w:val="24"/>
          <w:szCs w:val="24"/>
        </w:rPr>
        <w:t>договора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будут разрешаться сторонами путем переговоров. В случае невозможности разрешения споров и разногласий путем переговоров</w:t>
      </w:r>
      <w:r w:rsidRPr="002A5310">
        <w:rPr>
          <w:rFonts w:ascii="Times New Roman" w:hAnsi="Times New Roman" w:cs="Times New Roman"/>
          <w:sz w:val="24"/>
          <w:szCs w:val="24"/>
        </w:rPr>
        <w:t>,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они подлежат рассмотрению в Арбитражном суде </w:t>
      </w:r>
      <w:r w:rsidRPr="002A5310">
        <w:rPr>
          <w:rFonts w:ascii="Times New Roman" w:hAnsi="Times New Roman" w:cs="Times New Roman"/>
          <w:sz w:val="24"/>
          <w:szCs w:val="24"/>
        </w:rPr>
        <w:t>Московской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области в соответствии с действующим законодательством Российской Федерации.</w:t>
      </w:r>
    </w:p>
    <w:p w:rsidR="006F3E15" w:rsidRPr="002A5310" w:rsidRDefault="006F3E15" w:rsidP="00B4501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8.Отношения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814660" w:rsidRPr="002A5310" w:rsidRDefault="00814660" w:rsidP="00483E14">
      <w:pPr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93E91" w:rsidRPr="002A5310" w:rsidRDefault="00B45018" w:rsidP="00593E91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5310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593E91" w:rsidRPr="002A5310">
        <w:rPr>
          <w:rFonts w:ascii="Times New Roman" w:hAnsi="Times New Roman" w:cs="Times New Roman"/>
          <w:b/>
          <w:bCs/>
          <w:sz w:val="24"/>
          <w:szCs w:val="24"/>
        </w:rPr>
        <w:t>. Адреса и реквизиты сторон</w:t>
      </w:r>
    </w:p>
    <w:tbl>
      <w:tblPr>
        <w:tblW w:w="10281" w:type="dxa"/>
        <w:tblInd w:w="-176" w:type="dxa"/>
        <w:tblLook w:val="01E0" w:firstRow="1" w:lastRow="1" w:firstColumn="1" w:lastColumn="1" w:noHBand="0" w:noVBand="0"/>
      </w:tblPr>
      <w:tblGrid>
        <w:gridCol w:w="10281"/>
      </w:tblGrid>
      <w:tr w:rsidR="00F949A8" w:rsidRPr="002A5310">
        <w:tc>
          <w:tcPr>
            <w:tcW w:w="10281" w:type="dxa"/>
          </w:tcPr>
          <w:tbl>
            <w:tblPr>
              <w:tblW w:w="9959" w:type="dxa"/>
              <w:tblLook w:val="01E0" w:firstRow="1" w:lastRow="1" w:firstColumn="1" w:lastColumn="1" w:noHBand="0" w:noVBand="0"/>
            </w:tblPr>
            <w:tblGrid>
              <w:gridCol w:w="4856"/>
              <w:gridCol w:w="5103"/>
            </w:tblGrid>
            <w:tr w:rsidR="00F949A8" w:rsidRPr="002A5310">
              <w:trPr>
                <w:trHeight w:val="3626"/>
              </w:trPr>
              <w:tc>
                <w:tcPr>
                  <w:tcW w:w="4856" w:type="dxa"/>
                </w:tcPr>
                <w:p w:rsidR="00F949A8" w:rsidRPr="002A5310" w:rsidRDefault="00F949A8" w:rsidP="00593E91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Организатор торгов</w:t>
                  </w:r>
                  <w:r w:rsidR="00F949A8"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:</w:t>
                  </w:r>
                  <w:r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4B36E9" w:rsidRDefault="004B36E9" w:rsidP="004B36E9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ООО «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ПКУИ «УглеМашПроект»</w:t>
                  </w: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</w:t>
                  </w:r>
                </w:p>
                <w:p w:rsidR="004B36E9" w:rsidRDefault="004B36E9" w:rsidP="004B36E9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54E59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ИНН 7709732286 ОГРН 5077746434321</w:t>
                  </w:r>
                </w:p>
                <w:p w:rsidR="004B36E9" w:rsidRPr="006D7682" w:rsidRDefault="004B36E9" w:rsidP="004B36E9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54E59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адрес: 109147, г. Москва, ул. Марксистская, д.34, стр.7</w:t>
                  </w:r>
                </w:p>
                <w:p w:rsidR="004B36E9" w:rsidRDefault="004B36E9" w:rsidP="004B36E9">
                  <w:pP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 w:rsidRPr="00354E59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р/с №40702810027000000038 в банке ВТБ 24 (ПАО), к/с 30101810100000000716 в ГУ БАНКА РОССИИ по ЦФО г МОСКВА, </w:t>
                  </w:r>
                </w:p>
                <w:p w:rsidR="004B36E9" w:rsidRDefault="004B36E9" w:rsidP="004B36E9">
                  <w:pP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 w:rsidRPr="00354E59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БИК 044525716</w:t>
                  </w:r>
                </w:p>
                <w:p w:rsidR="00F949A8" w:rsidRDefault="00F949A8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A5310" w:rsidRDefault="002A5310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A5310" w:rsidRDefault="002A5310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A5310" w:rsidRPr="002A5310" w:rsidRDefault="002A5310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949A8" w:rsidRPr="002A5310" w:rsidRDefault="0016719B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Организатор торгов</w:t>
                  </w:r>
                  <w:r w:rsidR="00F949A8"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                                 </w:t>
                  </w:r>
                </w:p>
                <w:p w:rsidR="00167866" w:rsidRPr="002A5310" w:rsidRDefault="00167866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F949A8" w:rsidRPr="002A5310" w:rsidRDefault="00F949A8" w:rsidP="00593E91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949A8" w:rsidRPr="002A5310" w:rsidRDefault="00F949A8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_______________</w:t>
                  </w:r>
                  <w:r w:rsidR="00122367"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____</w:t>
                  </w: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Синченко Р.Н.</w:t>
                  </w:r>
                </w:p>
                <w:p w:rsidR="00F949A8" w:rsidRPr="002A5310" w:rsidRDefault="00F949A8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М.П.</w:t>
                  </w:r>
                </w:p>
              </w:tc>
              <w:tc>
                <w:tcPr>
                  <w:tcW w:w="5103" w:type="dxa"/>
                </w:tcPr>
                <w:p w:rsidR="00F949A8" w:rsidRPr="002A5310" w:rsidRDefault="00F949A8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167866" w:rsidRPr="002A5310" w:rsidRDefault="0016719B" w:rsidP="0016786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Заявитель</w:t>
                  </w:r>
                  <w:r w:rsidR="00F949A8"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: </w:t>
                  </w:r>
                </w:p>
                <w:p w:rsidR="00F949A8" w:rsidRPr="002A5310" w:rsidRDefault="00F949A8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949A8" w:rsidRPr="002A5310" w:rsidRDefault="00F949A8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167866" w:rsidRPr="002A5310" w:rsidRDefault="00167866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866" w:rsidRPr="002A5310" w:rsidRDefault="00167866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866" w:rsidRPr="002A5310" w:rsidRDefault="00167866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A5310" w:rsidRPr="002A5310" w:rsidRDefault="002A5310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81E42" w:rsidRPr="002A5310" w:rsidRDefault="00D81E42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4B36E9" w:rsidRDefault="004B36E9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4B36E9" w:rsidRDefault="004B36E9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F949A8" w:rsidRPr="002A5310" w:rsidRDefault="00167866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Лицо, выступающее от </w:t>
                  </w:r>
                  <w:r w:rsidR="0016719B"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Заявителя</w:t>
                  </w:r>
                </w:p>
                <w:p w:rsidR="00167866" w:rsidRPr="002A5310" w:rsidRDefault="00167866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0C5DF2" w:rsidRPr="002A5310" w:rsidRDefault="000C5DF2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949A8" w:rsidRPr="002A5310" w:rsidRDefault="00167866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="00F949A8"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________________ </w:t>
                  </w: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Фамилия, инициалы </w:t>
                  </w:r>
                </w:p>
                <w:p w:rsidR="00F949A8" w:rsidRPr="002A5310" w:rsidRDefault="00167866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="00F949A8"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М.П.</w:t>
                  </w:r>
                </w:p>
              </w:tc>
            </w:tr>
            <w:tr w:rsidR="00F949A8" w:rsidRPr="002A5310">
              <w:trPr>
                <w:trHeight w:val="255"/>
              </w:trPr>
              <w:tc>
                <w:tcPr>
                  <w:tcW w:w="4856" w:type="dxa"/>
                </w:tcPr>
                <w:p w:rsidR="00F949A8" w:rsidRPr="002A5310" w:rsidRDefault="00F949A8" w:rsidP="00593E9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103" w:type="dxa"/>
                </w:tcPr>
                <w:p w:rsidR="00F949A8" w:rsidRPr="002A5310" w:rsidRDefault="00F949A8" w:rsidP="00593E9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F949A8" w:rsidRPr="002A5310" w:rsidRDefault="00F949A8" w:rsidP="00593E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3E91" w:rsidRPr="002A5310" w:rsidRDefault="00593E91" w:rsidP="00593E91">
      <w:pPr>
        <w:rPr>
          <w:rFonts w:ascii="Times New Roman" w:hAnsi="Times New Roman" w:cs="Times New Roman"/>
          <w:sz w:val="24"/>
          <w:szCs w:val="24"/>
        </w:rPr>
      </w:pPr>
    </w:p>
    <w:p w:rsidR="00593E91" w:rsidRPr="00684191" w:rsidRDefault="00593E91" w:rsidP="00593E91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683C29" w:rsidRPr="00684191" w:rsidRDefault="00683C29" w:rsidP="007448EB">
      <w:pPr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sectPr w:rsidR="00683C29" w:rsidRPr="00684191" w:rsidSect="00167866">
      <w:footerReference w:type="even" r:id="rId11"/>
      <w:footerReference w:type="default" r:id="rId12"/>
      <w:pgSz w:w="11906" w:h="16838"/>
      <w:pgMar w:top="567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0EC0" w:rsidRDefault="00E40EC0">
      <w:r>
        <w:separator/>
      </w:r>
    </w:p>
  </w:endnote>
  <w:endnote w:type="continuationSeparator" w:id="0">
    <w:p w:rsidR="00E40EC0" w:rsidRDefault="00E40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5018" w:rsidRDefault="00395C80" w:rsidP="008F12E8">
    <w:pPr>
      <w:pStyle w:val="aa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B45018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45018" w:rsidRDefault="00B45018" w:rsidP="001337E3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5018" w:rsidRDefault="00B45018" w:rsidP="008F12E8">
    <w:pPr>
      <w:pStyle w:val="aa"/>
      <w:framePr w:wrap="around" w:vAnchor="text" w:hAnchor="margin" w:xAlign="right" w:y="1"/>
      <w:rPr>
        <w:rStyle w:val="ab"/>
      </w:rPr>
    </w:pPr>
  </w:p>
  <w:p w:rsidR="00B45018" w:rsidRDefault="00B45018" w:rsidP="001337E3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0EC0" w:rsidRDefault="00E40EC0">
      <w:r>
        <w:separator/>
      </w:r>
    </w:p>
  </w:footnote>
  <w:footnote w:type="continuationSeparator" w:id="0">
    <w:p w:rsidR="00E40EC0" w:rsidRDefault="00E40E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0D580D"/>
    <w:multiLevelType w:val="multilevel"/>
    <w:tmpl w:val="676C0F8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2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" w15:restartNumberingAfterBreak="0">
    <w:nsid w:val="58AC0A56"/>
    <w:multiLevelType w:val="hybridMultilevel"/>
    <w:tmpl w:val="FE3ABB28"/>
    <w:lvl w:ilvl="0" w:tplc="7CD0B8C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65054D8A"/>
    <w:multiLevelType w:val="hybridMultilevel"/>
    <w:tmpl w:val="53625730"/>
    <w:lvl w:ilvl="0" w:tplc="7A50D3C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3E91"/>
    <w:rsid w:val="00001586"/>
    <w:rsid w:val="00020E38"/>
    <w:rsid w:val="00051C0E"/>
    <w:rsid w:val="00053023"/>
    <w:rsid w:val="000576BB"/>
    <w:rsid w:val="00080E7D"/>
    <w:rsid w:val="00082283"/>
    <w:rsid w:val="000A21D8"/>
    <w:rsid w:val="000A31A0"/>
    <w:rsid w:val="000A7F98"/>
    <w:rsid w:val="000B186D"/>
    <w:rsid w:val="000C5DF2"/>
    <w:rsid w:val="000D5F06"/>
    <w:rsid w:val="000E2B33"/>
    <w:rsid w:val="000E6B5A"/>
    <w:rsid w:val="000F60CA"/>
    <w:rsid w:val="00106406"/>
    <w:rsid w:val="00107367"/>
    <w:rsid w:val="001116FC"/>
    <w:rsid w:val="00122367"/>
    <w:rsid w:val="001337E3"/>
    <w:rsid w:val="00134E21"/>
    <w:rsid w:val="001350FE"/>
    <w:rsid w:val="0014034B"/>
    <w:rsid w:val="001602EE"/>
    <w:rsid w:val="0016719B"/>
    <w:rsid w:val="00167866"/>
    <w:rsid w:val="00181C76"/>
    <w:rsid w:val="001850E0"/>
    <w:rsid w:val="001A456B"/>
    <w:rsid w:val="001C01D5"/>
    <w:rsid w:val="001C4A92"/>
    <w:rsid w:val="001C51BC"/>
    <w:rsid w:val="001C6796"/>
    <w:rsid w:val="001C7AE2"/>
    <w:rsid w:val="001D1686"/>
    <w:rsid w:val="001D57B0"/>
    <w:rsid w:val="0020502D"/>
    <w:rsid w:val="002262E9"/>
    <w:rsid w:val="002303FB"/>
    <w:rsid w:val="0023223D"/>
    <w:rsid w:val="002363FE"/>
    <w:rsid w:val="00240845"/>
    <w:rsid w:val="00241350"/>
    <w:rsid w:val="0025558A"/>
    <w:rsid w:val="00281C16"/>
    <w:rsid w:val="002955FE"/>
    <w:rsid w:val="00296928"/>
    <w:rsid w:val="002A5310"/>
    <w:rsid w:val="002A59DF"/>
    <w:rsid w:val="002B4004"/>
    <w:rsid w:val="002B4E22"/>
    <w:rsid w:val="002D6F41"/>
    <w:rsid w:val="002E06E4"/>
    <w:rsid w:val="002E5248"/>
    <w:rsid w:val="002F36A0"/>
    <w:rsid w:val="00304DC6"/>
    <w:rsid w:val="00325783"/>
    <w:rsid w:val="003354A5"/>
    <w:rsid w:val="00341926"/>
    <w:rsid w:val="00347AE9"/>
    <w:rsid w:val="00366E11"/>
    <w:rsid w:val="003710AC"/>
    <w:rsid w:val="003739D1"/>
    <w:rsid w:val="003804AB"/>
    <w:rsid w:val="003819B9"/>
    <w:rsid w:val="003939C5"/>
    <w:rsid w:val="00395C80"/>
    <w:rsid w:val="003A60B0"/>
    <w:rsid w:val="003A7C36"/>
    <w:rsid w:val="003C240A"/>
    <w:rsid w:val="003C4813"/>
    <w:rsid w:val="0040479A"/>
    <w:rsid w:val="00411E53"/>
    <w:rsid w:val="00414FD7"/>
    <w:rsid w:val="00433C91"/>
    <w:rsid w:val="00440F5B"/>
    <w:rsid w:val="004410F8"/>
    <w:rsid w:val="00483E14"/>
    <w:rsid w:val="004B36E9"/>
    <w:rsid w:val="004D4705"/>
    <w:rsid w:val="004D5AB6"/>
    <w:rsid w:val="004D623F"/>
    <w:rsid w:val="0058034D"/>
    <w:rsid w:val="00593E91"/>
    <w:rsid w:val="00594C38"/>
    <w:rsid w:val="005B5F5E"/>
    <w:rsid w:val="005E6B34"/>
    <w:rsid w:val="00645A7D"/>
    <w:rsid w:val="00651219"/>
    <w:rsid w:val="00654FC5"/>
    <w:rsid w:val="00656F30"/>
    <w:rsid w:val="00665460"/>
    <w:rsid w:val="006762B1"/>
    <w:rsid w:val="0067745B"/>
    <w:rsid w:val="00683C29"/>
    <w:rsid w:val="00684191"/>
    <w:rsid w:val="00692478"/>
    <w:rsid w:val="00692D80"/>
    <w:rsid w:val="00696E59"/>
    <w:rsid w:val="006A30D1"/>
    <w:rsid w:val="006B4D07"/>
    <w:rsid w:val="006D67BD"/>
    <w:rsid w:val="006F3E15"/>
    <w:rsid w:val="006F4418"/>
    <w:rsid w:val="007107ED"/>
    <w:rsid w:val="007211E9"/>
    <w:rsid w:val="00725FAA"/>
    <w:rsid w:val="007343BA"/>
    <w:rsid w:val="007363EA"/>
    <w:rsid w:val="00740718"/>
    <w:rsid w:val="00741DA1"/>
    <w:rsid w:val="00741E1C"/>
    <w:rsid w:val="007448EB"/>
    <w:rsid w:val="0075202E"/>
    <w:rsid w:val="00754B39"/>
    <w:rsid w:val="00754C6D"/>
    <w:rsid w:val="00756565"/>
    <w:rsid w:val="00761110"/>
    <w:rsid w:val="00763179"/>
    <w:rsid w:val="0077020D"/>
    <w:rsid w:val="00781427"/>
    <w:rsid w:val="00786586"/>
    <w:rsid w:val="00796838"/>
    <w:rsid w:val="007A71B5"/>
    <w:rsid w:val="007B6B23"/>
    <w:rsid w:val="007C1565"/>
    <w:rsid w:val="007D0FC3"/>
    <w:rsid w:val="007F5A62"/>
    <w:rsid w:val="0080265F"/>
    <w:rsid w:val="008052D6"/>
    <w:rsid w:val="00814660"/>
    <w:rsid w:val="008152E8"/>
    <w:rsid w:val="00823B10"/>
    <w:rsid w:val="00866533"/>
    <w:rsid w:val="00867570"/>
    <w:rsid w:val="00880285"/>
    <w:rsid w:val="008909E4"/>
    <w:rsid w:val="00894B11"/>
    <w:rsid w:val="008B097C"/>
    <w:rsid w:val="008D0BB3"/>
    <w:rsid w:val="008D1D2E"/>
    <w:rsid w:val="008E3474"/>
    <w:rsid w:val="008F12E8"/>
    <w:rsid w:val="0090620B"/>
    <w:rsid w:val="0091359D"/>
    <w:rsid w:val="009314C7"/>
    <w:rsid w:val="0093458A"/>
    <w:rsid w:val="00952861"/>
    <w:rsid w:val="009A44EC"/>
    <w:rsid w:val="009A7125"/>
    <w:rsid w:val="009C5EDE"/>
    <w:rsid w:val="009D7854"/>
    <w:rsid w:val="00A00F4B"/>
    <w:rsid w:val="00A12325"/>
    <w:rsid w:val="00A1272E"/>
    <w:rsid w:val="00A516D3"/>
    <w:rsid w:val="00A5669C"/>
    <w:rsid w:val="00A6545B"/>
    <w:rsid w:val="00A72651"/>
    <w:rsid w:val="00A757AD"/>
    <w:rsid w:val="00AC3662"/>
    <w:rsid w:val="00AD5720"/>
    <w:rsid w:val="00AE4CBD"/>
    <w:rsid w:val="00AE61DA"/>
    <w:rsid w:val="00AF07A0"/>
    <w:rsid w:val="00AF18F9"/>
    <w:rsid w:val="00B02871"/>
    <w:rsid w:val="00B04EF7"/>
    <w:rsid w:val="00B12616"/>
    <w:rsid w:val="00B20B36"/>
    <w:rsid w:val="00B32175"/>
    <w:rsid w:val="00B45018"/>
    <w:rsid w:val="00B5012A"/>
    <w:rsid w:val="00B5150C"/>
    <w:rsid w:val="00B53A50"/>
    <w:rsid w:val="00B53E90"/>
    <w:rsid w:val="00B54D87"/>
    <w:rsid w:val="00B57C58"/>
    <w:rsid w:val="00B80B19"/>
    <w:rsid w:val="00B84906"/>
    <w:rsid w:val="00B87A64"/>
    <w:rsid w:val="00B97B63"/>
    <w:rsid w:val="00BA75AC"/>
    <w:rsid w:val="00BC067A"/>
    <w:rsid w:val="00BC06F4"/>
    <w:rsid w:val="00BD411C"/>
    <w:rsid w:val="00C15527"/>
    <w:rsid w:val="00C161CA"/>
    <w:rsid w:val="00C27583"/>
    <w:rsid w:val="00C31926"/>
    <w:rsid w:val="00C53029"/>
    <w:rsid w:val="00C70756"/>
    <w:rsid w:val="00C720D5"/>
    <w:rsid w:val="00C8442F"/>
    <w:rsid w:val="00CC0A30"/>
    <w:rsid w:val="00D06167"/>
    <w:rsid w:val="00D50BF4"/>
    <w:rsid w:val="00D51DCC"/>
    <w:rsid w:val="00D74781"/>
    <w:rsid w:val="00D81E42"/>
    <w:rsid w:val="00D95AAC"/>
    <w:rsid w:val="00DC4D71"/>
    <w:rsid w:val="00DE5AF5"/>
    <w:rsid w:val="00DE6129"/>
    <w:rsid w:val="00DF2DDB"/>
    <w:rsid w:val="00E00C3B"/>
    <w:rsid w:val="00E10D29"/>
    <w:rsid w:val="00E31077"/>
    <w:rsid w:val="00E3297A"/>
    <w:rsid w:val="00E40EC0"/>
    <w:rsid w:val="00E510AE"/>
    <w:rsid w:val="00E61D20"/>
    <w:rsid w:val="00E71524"/>
    <w:rsid w:val="00EF1D13"/>
    <w:rsid w:val="00F0512B"/>
    <w:rsid w:val="00F062B1"/>
    <w:rsid w:val="00F06BB6"/>
    <w:rsid w:val="00F07F54"/>
    <w:rsid w:val="00F07F81"/>
    <w:rsid w:val="00F116C4"/>
    <w:rsid w:val="00F43B41"/>
    <w:rsid w:val="00F57175"/>
    <w:rsid w:val="00F62B6A"/>
    <w:rsid w:val="00F825E0"/>
    <w:rsid w:val="00F949A8"/>
    <w:rsid w:val="00FA6A05"/>
    <w:rsid w:val="00FA6A09"/>
    <w:rsid w:val="00FB2C76"/>
    <w:rsid w:val="00FE1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8DB3D47-EA67-4915-BB5A-1930E28B1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E91"/>
    <w:pPr>
      <w:spacing w:line="276" w:lineRule="auto"/>
    </w:pPr>
    <w:rPr>
      <w:rFonts w:ascii="Arial" w:hAnsi="Arial" w:cs="Arial"/>
      <w:color w:val="000000"/>
      <w:sz w:val="22"/>
    </w:rPr>
  </w:style>
  <w:style w:type="paragraph" w:styleId="1">
    <w:name w:val="heading 1"/>
    <w:basedOn w:val="a"/>
    <w:next w:val="a"/>
    <w:link w:val="10"/>
    <w:qFormat/>
    <w:rsid w:val="006F3E15"/>
    <w:pPr>
      <w:keepNext/>
      <w:spacing w:line="240" w:lineRule="auto"/>
      <w:ind w:firstLine="851"/>
      <w:jc w:val="both"/>
      <w:outlineLvl w:val="0"/>
    </w:pPr>
    <w:rPr>
      <w:rFonts w:ascii="Times New Roman" w:hAnsi="Times New Roman" w:cs="Times New Roman"/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6F3E15"/>
    <w:pPr>
      <w:keepNext/>
      <w:spacing w:before="240" w:after="60" w:line="240" w:lineRule="auto"/>
      <w:outlineLvl w:val="2"/>
    </w:pPr>
    <w:rPr>
      <w:rFonts w:cs="Times New Roman"/>
      <w:b/>
      <w:bCs/>
      <w:color w:val="auto"/>
      <w:sz w:val="26"/>
      <w:szCs w:val="26"/>
    </w:rPr>
  </w:style>
  <w:style w:type="paragraph" w:styleId="4">
    <w:name w:val="heading 4"/>
    <w:basedOn w:val="a"/>
    <w:next w:val="a"/>
    <w:link w:val="40"/>
    <w:qFormat/>
    <w:rsid w:val="006F3E15"/>
    <w:pPr>
      <w:keepNext/>
      <w:pBdr>
        <w:bottom w:val="single" w:sz="12" w:space="1" w:color="auto"/>
      </w:pBdr>
      <w:spacing w:line="240" w:lineRule="auto"/>
      <w:ind w:firstLine="851"/>
      <w:outlineLvl w:val="3"/>
    </w:pPr>
    <w:rPr>
      <w:rFonts w:ascii="Times New Roman" w:hAnsi="Times New Roman" w:cs="Times New Roman"/>
      <w:color w:val="auto"/>
      <w:sz w:val="24"/>
    </w:rPr>
  </w:style>
  <w:style w:type="paragraph" w:styleId="5">
    <w:name w:val="heading 5"/>
    <w:basedOn w:val="a"/>
    <w:next w:val="a"/>
    <w:link w:val="50"/>
    <w:qFormat/>
    <w:rsid w:val="006F3E15"/>
    <w:pPr>
      <w:spacing w:before="240" w:after="60" w:line="240" w:lineRule="auto"/>
      <w:outlineLvl w:val="4"/>
    </w:pPr>
    <w:rPr>
      <w:rFonts w:ascii="Calibri" w:hAnsi="Calibri" w:cs="Times New Roman"/>
      <w:b/>
      <w:bCs/>
      <w:i/>
      <w:iCs/>
      <w:color w:val="auto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3E15"/>
    <w:rPr>
      <w:i/>
      <w:iCs/>
      <w:color w:val="FF0000"/>
      <w:sz w:val="24"/>
    </w:rPr>
  </w:style>
  <w:style w:type="character" w:customStyle="1" w:styleId="30">
    <w:name w:val="Заголовок 3 Знак"/>
    <w:basedOn w:val="a0"/>
    <w:link w:val="3"/>
    <w:rsid w:val="006F3E15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F3E15"/>
    <w:rPr>
      <w:sz w:val="24"/>
    </w:rPr>
  </w:style>
  <w:style w:type="character" w:customStyle="1" w:styleId="50">
    <w:name w:val="Заголовок 5 Знак"/>
    <w:basedOn w:val="a0"/>
    <w:link w:val="5"/>
    <w:rsid w:val="006F3E15"/>
    <w:rPr>
      <w:rFonts w:ascii="Calibri" w:hAnsi="Calibri"/>
      <w:b/>
      <w:bCs/>
      <w:i/>
      <w:iCs/>
      <w:sz w:val="26"/>
      <w:szCs w:val="26"/>
    </w:rPr>
  </w:style>
  <w:style w:type="paragraph" w:customStyle="1" w:styleId="11">
    <w:name w:val="Обычный1"/>
    <w:rsid w:val="00593E91"/>
    <w:pPr>
      <w:spacing w:line="276" w:lineRule="auto"/>
    </w:pPr>
    <w:rPr>
      <w:rFonts w:ascii="Arial" w:hAnsi="Arial" w:cs="Arial"/>
      <w:color w:val="000000"/>
      <w:sz w:val="22"/>
    </w:rPr>
  </w:style>
  <w:style w:type="paragraph" w:styleId="a3">
    <w:name w:val="Subtitle"/>
    <w:basedOn w:val="a"/>
    <w:qFormat/>
    <w:rsid w:val="00593E91"/>
    <w:pPr>
      <w:spacing w:line="240" w:lineRule="auto"/>
      <w:ind w:right="-2" w:firstLine="567"/>
      <w:jc w:val="center"/>
    </w:pPr>
    <w:rPr>
      <w:rFonts w:ascii="Times New Roman" w:hAnsi="Times New Roman" w:cs="Times New Roman"/>
      <w:b/>
      <w:color w:val="auto"/>
    </w:rPr>
  </w:style>
  <w:style w:type="paragraph" w:styleId="a4">
    <w:name w:val="Document Map"/>
    <w:basedOn w:val="a"/>
    <w:semiHidden/>
    <w:rsid w:val="00051C0E"/>
    <w:pPr>
      <w:shd w:val="clear" w:color="auto" w:fill="000080"/>
    </w:pPr>
    <w:rPr>
      <w:rFonts w:ascii="Tahoma" w:hAnsi="Tahoma" w:cs="Tahoma"/>
      <w:sz w:val="20"/>
    </w:rPr>
  </w:style>
  <w:style w:type="paragraph" w:styleId="a5">
    <w:name w:val="Balloon Text"/>
    <w:basedOn w:val="a"/>
    <w:semiHidden/>
    <w:rsid w:val="00D74781"/>
    <w:rPr>
      <w:rFonts w:ascii="Tahoma" w:hAnsi="Tahoma" w:cs="Tahoma"/>
      <w:sz w:val="16"/>
      <w:szCs w:val="16"/>
    </w:rPr>
  </w:style>
  <w:style w:type="paragraph" w:customStyle="1" w:styleId="9">
    <w:name w:val="Знак9"/>
    <w:basedOn w:val="a"/>
    <w:rsid w:val="00D74781"/>
    <w:pPr>
      <w:spacing w:after="160" w:line="240" w:lineRule="exact"/>
    </w:pPr>
    <w:rPr>
      <w:rFonts w:ascii="Verdana" w:hAnsi="Verdana" w:cs="Times New Roman"/>
      <w:color w:val="auto"/>
      <w:sz w:val="20"/>
      <w:lang w:val="en-US" w:eastAsia="en-US"/>
    </w:rPr>
  </w:style>
  <w:style w:type="character" w:styleId="a6">
    <w:name w:val="annotation reference"/>
    <w:basedOn w:val="a0"/>
    <w:semiHidden/>
    <w:rsid w:val="009A7125"/>
    <w:rPr>
      <w:sz w:val="16"/>
      <w:szCs w:val="16"/>
    </w:rPr>
  </w:style>
  <w:style w:type="paragraph" w:styleId="a7">
    <w:name w:val="annotation text"/>
    <w:basedOn w:val="a"/>
    <w:semiHidden/>
    <w:rsid w:val="009A7125"/>
    <w:rPr>
      <w:sz w:val="20"/>
    </w:rPr>
  </w:style>
  <w:style w:type="paragraph" w:styleId="a8">
    <w:name w:val="annotation subject"/>
    <w:basedOn w:val="a7"/>
    <w:next w:val="a7"/>
    <w:semiHidden/>
    <w:rsid w:val="009A7125"/>
    <w:rPr>
      <w:b/>
      <w:bCs/>
    </w:rPr>
  </w:style>
  <w:style w:type="paragraph" w:customStyle="1" w:styleId="a9">
    <w:name w:val="Знак Знак Знак Знак"/>
    <w:basedOn w:val="a"/>
    <w:rsid w:val="009A7125"/>
    <w:pPr>
      <w:tabs>
        <w:tab w:val="num" w:pos="360"/>
      </w:tabs>
      <w:spacing w:after="160" w:line="240" w:lineRule="exact"/>
    </w:pPr>
    <w:rPr>
      <w:rFonts w:ascii="Verdana" w:hAnsi="Verdana" w:cs="Verdana"/>
      <w:color w:val="auto"/>
      <w:sz w:val="20"/>
    </w:rPr>
  </w:style>
  <w:style w:type="paragraph" w:styleId="aa">
    <w:name w:val="footer"/>
    <w:basedOn w:val="a"/>
    <w:rsid w:val="007448EB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448EB"/>
  </w:style>
  <w:style w:type="paragraph" w:styleId="ac">
    <w:name w:val="header"/>
    <w:basedOn w:val="a"/>
    <w:link w:val="ad"/>
    <w:rsid w:val="00A7265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6F3E15"/>
    <w:rPr>
      <w:rFonts w:ascii="Arial" w:hAnsi="Arial" w:cs="Arial"/>
      <w:color w:val="000000"/>
      <w:sz w:val="22"/>
    </w:rPr>
  </w:style>
  <w:style w:type="character" w:styleId="ae">
    <w:name w:val="Hyperlink"/>
    <w:basedOn w:val="a0"/>
    <w:unhideWhenUsed/>
    <w:rsid w:val="0025558A"/>
    <w:rPr>
      <w:color w:val="0000FF"/>
      <w:u w:val="single"/>
    </w:rPr>
  </w:style>
  <w:style w:type="character" w:customStyle="1" w:styleId="8">
    <w:name w:val="Знак Знак8"/>
    <w:rsid w:val="006F3E15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6F3E1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6F3E1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6F3E15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f">
    <w:name w:val="Title"/>
    <w:basedOn w:val="a"/>
    <w:link w:val="af0"/>
    <w:qFormat/>
    <w:rsid w:val="006F3E15"/>
    <w:pPr>
      <w:spacing w:line="240" w:lineRule="auto"/>
      <w:jc w:val="center"/>
    </w:pPr>
    <w:rPr>
      <w:rFonts w:ascii="Times New Roman" w:hAnsi="Times New Roman" w:cs="Times New Roman"/>
      <w:b/>
      <w:snapToGrid w:val="0"/>
      <w:sz w:val="24"/>
    </w:rPr>
  </w:style>
  <w:style w:type="character" w:customStyle="1" w:styleId="af0">
    <w:name w:val="Название Знак"/>
    <w:basedOn w:val="a0"/>
    <w:link w:val="af"/>
    <w:rsid w:val="006F3E15"/>
    <w:rPr>
      <w:b/>
      <w:snapToGrid w:val="0"/>
      <w:color w:val="000000"/>
      <w:sz w:val="24"/>
    </w:rPr>
  </w:style>
  <w:style w:type="character" w:customStyle="1" w:styleId="41">
    <w:name w:val="Знак Знак4"/>
    <w:rsid w:val="006F3E15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6F3E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Indent 2"/>
    <w:basedOn w:val="a"/>
    <w:link w:val="20"/>
    <w:rsid w:val="006F3E15"/>
    <w:pPr>
      <w:spacing w:line="240" w:lineRule="auto"/>
      <w:ind w:firstLine="851"/>
    </w:pPr>
    <w:rPr>
      <w:rFonts w:ascii="Times New Roman" w:hAnsi="Times New Roman" w:cs="Times New Roman"/>
      <w:color w:val="auto"/>
      <w:sz w:val="24"/>
    </w:rPr>
  </w:style>
  <w:style w:type="character" w:customStyle="1" w:styleId="20">
    <w:name w:val="Основной текст с отступом 2 Знак"/>
    <w:basedOn w:val="a0"/>
    <w:link w:val="2"/>
    <w:rsid w:val="006F3E15"/>
    <w:rPr>
      <w:sz w:val="24"/>
    </w:rPr>
  </w:style>
  <w:style w:type="character" w:customStyle="1" w:styleId="31">
    <w:name w:val="Знак Знак3"/>
    <w:rsid w:val="006F3E1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Знак Знак2"/>
    <w:rsid w:val="006F3E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ody Text"/>
    <w:basedOn w:val="a"/>
    <w:link w:val="af2"/>
    <w:rsid w:val="006F3E15"/>
    <w:pPr>
      <w:spacing w:line="240" w:lineRule="auto"/>
      <w:jc w:val="both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af2">
    <w:name w:val="Основной текст Знак"/>
    <w:basedOn w:val="a0"/>
    <w:link w:val="af1"/>
    <w:rsid w:val="006F3E15"/>
    <w:rPr>
      <w:sz w:val="24"/>
      <w:szCs w:val="24"/>
    </w:rPr>
  </w:style>
  <w:style w:type="character" w:customStyle="1" w:styleId="12">
    <w:name w:val="Знак Знак1"/>
    <w:rsid w:val="006F3E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6F3E15"/>
    <w:pPr>
      <w:spacing w:after="120" w:line="480" w:lineRule="auto"/>
    </w:pPr>
    <w:rPr>
      <w:rFonts w:ascii="Times New Roman" w:hAnsi="Times New Roman" w:cs="Times New Roman"/>
      <w:color w:val="auto"/>
      <w:sz w:val="20"/>
    </w:rPr>
  </w:style>
  <w:style w:type="character" w:customStyle="1" w:styleId="23">
    <w:name w:val="Основной текст 2 Знак"/>
    <w:basedOn w:val="a0"/>
    <w:link w:val="22"/>
    <w:rsid w:val="006F3E15"/>
  </w:style>
  <w:style w:type="character" w:customStyle="1" w:styleId="af3">
    <w:name w:val="Знак Знак"/>
    <w:rsid w:val="006F3E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List Paragraph"/>
    <w:basedOn w:val="a"/>
    <w:uiPriority w:val="34"/>
    <w:qFormat/>
    <w:rsid w:val="006F3E15"/>
    <w:pPr>
      <w:spacing w:line="240" w:lineRule="auto"/>
      <w:ind w:left="720"/>
      <w:contextualSpacing/>
    </w:pPr>
    <w:rPr>
      <w:rFonts w:ascii="Times New Roman" w:hAnsi="Times New Roman" w:cs="Times New Roman"/>
      <w:color w:val="auto"/>
      <w:sz w:val="20"/>
    </w:rPr>
  </w:style>
  <w:style w:type="paragraph" w:customStyle="1" w:styleId="13">
    <w:name w:val="Знак1"/>
    <w:basedOn w:val="a"/>
    <w:rsid w:val="006F3E15"/>
    <w:pPr>
      <w:spacing w:after="160" w:line="240" w:lineRule="exact"/>
    </w:pPr>
    <w:rPr>
      <w:rFonts w:ascii="Tahoma" w:hAnsi="Tahoma" w:cs="Times New Roman"/>
      <w:color w:val="auto"/>
      <w:sz w:val="20"/>
      <w:lang w:val="en-US" w:eastAsia="en-US"/>
    </w:rPr>
  </w:style>
  <w:style w:type="paragraph" w:styleId="af5">
    <w:name w:val="Body Text Indent"/>
    <w:basedOn w:val="a"/>
    <w:link w:val="af6"/>
    <w:rsid w:val="006F3E15"/>
    <w:pPr>
      <w:spacing w:after="120" w:line="240" w:lineRule="auto"/>
      <w:ind w:left="283"/>
    </w:pPr>
    <w:rPr>
      <w:rFonts w:ascii="Times New Roman" w:hAnsi="Times New Roman" w:cs="Times New Roman"/>
      <w:color w:val="auto"/>
      <w:sz w:val="20"/>
    </w:rPr>
  </w:style>
  <w:style w:type="character" w:customStyle="1" w:styleId="af6">
    <w:name w:val="Основной текст с отступом Знак"/>
    <w:basedOn w:val="a0"/>
    <w:link w:val="af5"/>
    <w:rsid w:val="006F3E15"/>
  </w:style>
  <w:style w:type="paragraph" w:styleId="HTML">
    <w:name w:val="HTML Preformatted"/>
    <w:basedOn w:val="a"/>
    <w:link w:val="HTML0"/>
    <w:rsid w:val="006F3E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Times New Roman"/>
      <w:color w:val="auto"/>
      <w:sz w:val="20"/>
    </w:rPr>
  </w:style>
  <w:style w:type="character" w:customStyle="1" w:styleId="HTML0">
    <w:name w:val="Стандартный HTML Знак"/>
    <w:basedOn w:val="a0"/>
    <w:link w:val="HTML"/>
    <w:rsid w:val="006F3E15"/>
    <w:rPr>
      <w:rFonts w:ascii="Courier New" w:hAnsi="Courier New"/>
    </w:rPr>
  </w:style>
  <w:style w:type="character" w:customStyle="1" w:styleId="paragraph">
    <w:name w:val="paragraph"/>
    <w:rsid w:val="006F3E15"/>
  </w:style>
  <w:style w:type="paragraph" w:customStyle="1" w:styleId="ConsPlusNonformat">
    <w:name w:val="ConsPlusNonformat"/>
    <w:uiPriority w:val="99"/>
    <w:rsid w:val="006F3E1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F3E1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7">
    <w:name w:val="Знак"/>
    <w:basedOn w:val="a"/>
    <w:rsid w:val="006F3E15"/>
    <w:pPr>
      <w:spacing w:after="160" w:line="240" w:lineRule="exact"/>
    </w:pPr>
    <w:rPr>
      <w:rFonts w:ascii="Tahoma" w:hAnsi="Tahoma" w:cs="Times New Roman"/>
      <w:color w:val="auto"/>
      <w:sz w:val="20"/>
      <w:lang w:val="en-US" w:eastAsia="en-US"/>
    </w:rPr>
  </w:style>
  <w:style w:type="character" w:customStyle="1" w:styleId="highlighthighlightactive">
    <w:name w:val="highlight highlight_active"/>
    <w:rsid w:val="006F3E15"/>
  </w:style>
  <w:style w:type="character" w:customStyle="1" w:styleId="apple-converted-space">
    <w:name w:val="apple-converted-space"/>
    <w:basedOn w:val="a0"/>
    <w:rsid w:val="006F3E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1494</Words>
  <Characters>8517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avangard</Company>
  <LinksUpToDate>false</LinksUpToDate>
  <CharactersWithSpaces>9992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TereshenkoE</dc:creator>
  <cp:lastModifiedBy>user</cp:lastModifiedBy>
  <cp:revision>9</cp:revision>
  <cp:lastPrinted>2015-07-03T14:18:00Z</cp:lastPrinted>
  <dcterms:created xsi:type="dcterms:W3CDTF">2016-02-03T07:28:00Z</dcterms:created>
  <dcterms:modified xsi:type="dcterms:W3CDTF">2018-01-11T11:01:00Z</dcterms:modified>
</cp:coreProperties>
</file>