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2C4" w:rsidRDefault="008762C4" w:rsidP="008762C4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ДОГОВОР О ЗАДАТКЕ № </w:t>
      </w:r>
    </w:p>
    <w:p w:rsidR="008762C4" w:rsidRDefault="008762C4" w:rsidP="008762C4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8762C4" w:rsidRDefault="008762C4" w:rsidP="008762C4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 xml:space="preserve">   «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 »               2017 г.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Илларионов Михаил Алексеевич </w:t>
      </w:r>
      <w:r>
        <w:rPr>
          <w:rFonts w:ascii="Times New Roman" w:hAnsi="Times New Roman"/>
          <w:sz w:val="24"/>
          <w:szCs w:val="24"/>
        </w:rPr>
        <w:t xml:space="preserve">(ИНН 771500886826, СНИЛС 022-887-898 95, тел. 89039686901, </w:t>
      </w:r>
      <w:r>
        <w:rPr>
          <w:rFonts w:ascii="Times New Roman" w:hAnsi="Times New Roman"/>
          <w:sz w:val="24"/>
          <w:szCs w:val="24"/>
          <w:lang w:val="en-US"/>
        </w:rPr>
        <w:t>m</w:t>
      </w:r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illarionov</w:t>
      </w:r>
      <w:proofErr w:type="spellEnd"/>
      <w:r>
        <w:rPr>
          <w:rFonts w:ascii="Times New Roman" w:hAnsi="Times New Roman"/>
          <w:sz w:val="24"/>
          <w:szCs w:val="24"/>
        </w:rPr>
        <w:t>@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, выступающий как организатор торгов имущества </w:t>
      </w:r>
      <w:r>
        <w:rPr>
          <w:rFonts w:ascii="Times New Roman" w:hAnsi="Times New Roman"/>
          <w:sz w:val="24"/>
          <w:szCs w:val="24"/>
        </w:rPr>
        <w:t>Общества с ограниченной ответственностью Фирма «ЭКСПЕДИЦИЯ» (ОГРН 1027700153447, ИНН 7727009834, адрес 117186, г. Москва, ул. Нагорная, д. 15, к.1)</w:t>
      </w:r>
      <w:r>
        <w:rPr>
          <w:rFonts w:ascii="Times New Roman" w:hAnsi="Times New Roman" w:cs="Times New Roman"/>
          <w:sz w:val="26"/>
          <w:szCs w:val="26"/>
        </w:rPr>
        <w:t xml:space="preserve"> и действующий как конкурсный управляющий на основании Решения Арбитражного города Москвы от 13 апреля 2017 года по делу №А40-230321/15, именуемый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«Организатор торгов»</w:t>
      </w:r>
      <w:r>
        <w:rPr>
          <w:rFonts w:ascii="Times New Roman" w:hAnsi="Times New Roman" w:cs="Times New Roman"/>
          <w:sz w:val="26"/>
          <w:szCs w:val="26"/>
        </w:rPr>
        <w:t xml:space="preserve">, с одной стороны, и 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«Заявитель»</w:t>
      </w:r>
      <w:r>
        <w:rPr>
          <w:rFonts w:ascii="Times New Roman" w:hAnsi="Times New Roman" w:cs="Times New Roman"/>
          <w:sz w:val="26"/>
          <w:szCs w:val="26"/>
        </w:rPr>
        <w:t xml:space="preserve">, с другой стороны, при совместном упоминании именуемые «Стороны», 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1.Заявитель для участия в торгах в форме открытого аукциона (как по составу участников, так и по форме подачи предложений) по продаже имущества </w:t>
      </w:r>
      <w:r>
        <w:rPr>
          <w:rFonts w:ascii="Times New Roman" w:hAnsi="Times New Roman"/>
          <w:sz w:val="24"/>
          <w:szCs w:val="24"/>
        </w:rPr>
        <w:t xml:space="preserve">ООО Фирма «ЭКСПЕДИЦИЯ» (ОГРН 1027700153447, ИНН 7727009834, адрес 117186, г. Москва, ул. Нагорная, д. 15, к.1), </w:t>
      </w:r>
      <w:r w:rsidR="00042CA5">
        <w:rPr>
          <w:rFonts w:ascii="Times New Roman" w:hAnsi="Times New Roman" w:cs="Times New Roman"/>
          <w:sz w:val="26"/>
          <w:szCs w:val="26"/>
        </w:rPr>
        <w:t xml:space="preserve"> проводимых 29</w:t>
      </w:r>
      <w:r>
        <w:rPr>
          <w:rFonts w:ascii="Times New Roman" w:hAnsi="Times New Roman" w:cs="Times New Roman"/>
          <w:sz w:val="26"/>
          <w:szCs w:val="26"/>
        </w:rPr>
        <w:t>.1</w:t>
      </w:r>
      <w:r w:rsidR="00042CA5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.2017 г. в 12 часов 00 минут (время московское) на электронной площадке АО «Инвестиционная компания МЕТА» (далее – ЭТП), вносит задаток в размере 20% (двадцати процентов) от начальной продажной цены соответствующего лота на расчетный счет ООО Фирма «ЭКСПЕДИЦИЯ» № </w:t>
      </w:r>
      <w:r w:rsidR="00E80FA8">
        <w:rPr>
          <w:rFonts w:ascii="Times New Roman" w:hAnsi="Times New Roman"/>
          <w:iCs/>
          <w:sz w:val="24"/>
          <w:szCs w:val="24"/>
        </w:rPr>
        <w:t>407028107</w:t>
      </w:r>
      <w:r>
        <w:rPr>
          <w:rFonts w:ascii="Times New Roman" w:hAnsi="Times New Roman"/>
          <w:iCs/>
          <w:sz w:val="24"/>
          <w:szCs w:val="24"/>
        </w:rPr>
        <w:t>0100000007</w:t>
      </w:r>
      <w:r w:rsidR="00E80FA8">
        <w:rPr>
          <w:rFonts w:ascii="Times New Roman" w:hAnsi="Times New Roman"/>
          <w:iCs/>
          <w:sz w:val="24"/>
          <w:szCs w:val="24"/>
        </w:rPr>
        <w:t>9</w:t>
      </w:r>
      <w:r>
        <w:rPr>
          <w:rFonts w:ascii="Times New Roman" w:hAnsi="Times New Roman" w:cs="Times New Roman"/>
          <w:sz w:val="26"/>
          <w:szCs w:val="26"/>
        </w:rPr>
        <w:t xml:space="preserve"> в ВТБ24 (ПАО) города Москвы, к/с 30101810100000000716, БИК 044525225, в со</w:t>
      </w:r>
      <w:r w:rsidR="00E80FA8">
        <w:rPr>
          <w:rFonts w:ascii="Times New Roman" w:hAnsi="Times New Roman" w:cs="Times New Roman"/>
          <w:sz w:val="26"/>
          <w:szCs w:val="26"/>
        </w:rPr>
        <w:t>ответствующей сумме не позднее 28</w:t>
      </w:r>
      <w:r>
        <w:rPr>
          <w:rFonts w:ascii="Times New Roman" w:hAnsi="Times New Roman" w:cs="Times New Roman"/>
          <w:sz w:val="26"/>
          <w:szCs w:val="26"/>
        </w:rPr>
        <w:t>.1</w:t>
      </w:r>
      <w:r w:rsidR="00E80FA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.2017 включительно; назначение платежа должно позволять его идентифицировать как задаток по соответствующему лоту. 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2.Задаток вносится Заявителем в счет обеспечения исполнения обязательств, связанных с</w:t>
      </w:r>
      <w:bookmarkStart w:id="0" w:name="YANDEX_13"/>
      <w:bookmarkEnd w:id="0"/>
      <w:r>
        <w:rPr>
          <w:rFonts w:ascii="Times New Roman" w:hAnsi="Times New Roman" w:cs="Times New Roman"/>
          <w:sz w:val="26"/>
          <w:szCs w:val="26"/>
        </w:rPr>
        <w:t xml:space="preserve"> участием </w:t>
      </w:r>
      <w:bookmarkStart w:id="1" w:name="YANDEX_14"/>
      <w:bookmarkEnd w:id="1"/>
      <w:r>
        <w:rPr>
          <w:rFonts w:ascii="Times New Roman" w:hAnsi="Times New Roman" w:cs="Times New Roman"/>
          <w:sz w:val="26"/>
          <w:szCs w:val="26"/>
        </w:rPr>
        <w:t xml:space="preserve">в </w:t>
      </w:r>
      <w:bookmarkStart w:id="2" w:name="YANDEX_15"/>
      <w:bookmarkEnd w:id="2"/>
      <w:r>
        <w:rPr>
          <w:rFonts w:ascii="Times New Roman" w:hAnsi="Times New Roman" w:cs="Times New Roman"/>
          <w:sz w:val="26"/>
          <w:szCs w:val="26"/>
        </w:rPr>
        <w:t>торгах,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>
        <w:rPr>
          <w:rFonts w:ascii="Times New Roman" w:hAnsi="Times New Roman" w:cs="Times New Roman"/>
          <w:sz w:val="26"/>
          <w:szCs w:val="26"/>
        </w:rPr>
        <w:t xml:space="preserve"> торгов.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3.Датой внесения задатка считается дата зачисления денежных средств, указанных в пункте 1 настоящего договора, на вышеуказанный расчетный счет. В платёжном документе, в графе «назначение платежа», должны быть указаны идентификационный номер торгов, а также лот, по которому планируется участие в торгах (лот №1, </w:t>
      </w:r>
      <w:r w:rsidR="00F2326C">
        <w:rPr>
          <w:rFonts w:ascii="Times New Roman" w:hAnsi="Times New Roman" w:cs="Times New Roman"/>
          <w:sz w:val="26"/>
          <w:szCs w:val="26"/>
        </w:rPr>
        <w:t>лот № 2, лот № 3</w:t>
      </w:r>
      <w:bookmarkStart w:id="4" w:name="_GoBack"/>
      <w:bookmarkEnd w:id="4"/>
      <w:r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случае, если сумма задатка не поступила в установленный срок,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недействительным.         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6.В случае объявления Заявителя победителем торгов,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7.Все возможные споры и разногласия, связанные с исполнением настоящего договора будут разрешаться сторонами путем переговоров. В случае невозможности разрешения споров и разногласий путем переговоров, они подлежат рассмотрению в Арбитражном суде Московской области в соответствии с действующим законодательством Российской Федерации.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8762C4" w:rsidRDefault="008762C4" w:rsidP="008762C4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762C4" w:rsidRDefault="008762C4" w:rsidP="008762C4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>
        <w:rPr>
          <w:rFonts w:ascii="Times New Roman" w:hAnsi="Times New Roman" w:cs="Times New Roman"/>
          <w:b/>
          <w:bCs/>
          <w:sz w:val="24"/>
          <w:szCs w:val="26"/>
        </w:rPr>
        <w:t>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8762C4" w:rsidTr="008762C4">
        <w:tc>
          <w:tcPr>
            <w:tcW w:w="10281" w:type="dxa"/>
            <w:hideMark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8762C4">
              <w:trPr>
                <w:trHeight w:val="3626"/>
              </w:trPr>
              <w:tc>
                <w:tcPr>
                  <w:tcW w:w="4856" w:type="dxa"/>
                </w:tcPr>
                <w:p w:rsidR="008762C4" w:rsidRDefault="008762C4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 торгов: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Конкурсный управляющий                    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ООО Фирма «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ЭКСПЕДИЦИЯ»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7727009834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ОГРН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1027700153447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адрес: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117186, г. Москва, ул. Нагорная, </w:t>
                  </w: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д. 15, к.1</w:t>
                  </w: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расчетный счет № </w:t>
                  </w:r>
                  <w:r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 xml:space="preserve">40702810801000000076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ВТБ24 (ПАО), к/с 30101810100000000716, БИК 044525225</w:t>
                  </w: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Организатор торгов                                         </w:t>
                  </w: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___________________ Илларионов М.А.</w:t>
                  </w: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Заявитель: </w:t>
                  </w: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Лицо, выступающее от Заявителя</w:t>
                  </w: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________________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М.П.</w:t>
                  </w:r>
                </w:p>
              </w:tc>
            </w:tr>
            <w:tr w:rsidR="008762C4">
              <w:trPr>
                <w:trHeight w:val="255"/>
              </w:trPr>
              <w:tc>
                <w:tcPr>
                  <w:tcW w:w="4856" w:type="dxa"/>
                </w:tcPr>
                <w:p w:rsidR="008762C4" w:rsidRDefault="008762C4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</w:rPr>
                  </w:pPr>
                </w:p>
              </w:tc>
              <w:tc>
                <w:tcPr>
                  <w:tcW w:w="5103" w:type="dxa"/>
                </w:tcPr>
                <w:p w:rsidR="008762C4" w:rsidRDefault="008762C4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</w:rPr>
                  </w:pPr>
                </w:p>
              </w:tc>
            </w:tr>
          </w:tbl>
          <w:p w:rsidR="008762C4" w:rsidRDefault="008762C4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:rsidR="008762C4" w:rsidRDefault="008762C4" w:rsidP="008762C4">
      <w:pPr>
        <w:rPr>
          <w:sz w:val="20"/>
        </w:rPr>
      </w:pPr>
    </w:p>
    <w:p w:rsidR="00287D21" w:rsidRDefault="00287D21"/>
    <w:sectPr w:rsidR="00287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914"/>
    <w:rsid w:val="00042CA5"/>
    <w:rsid w:val="00287D21"/>
    <w:rsid w:val="008762C4"/>
    <w:rsid w:val="00E80FA8"/>
    <w:rsid w:val="00EB6914"/>
    <w:rsid w:val="00F2326C"/>
    <w:rsid w:val="00F5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B9EC14-4849-4809-858F-031AC93D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2C4"/>
    <w:pPr>
      <w:spacing w:after="0" w:line="276" w:lineRule="auto"/>
    </w:pPr>
    <w:rPr>
      <w:rFonts w:ascii="Arial" w:eastAsia="Times New Roman" w:hAnsi="Arial" w:cs="Arial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7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2017-10-18T15:42:00Z</dcterms:created>
  <dcterms:modified xsi:type="dcterms:W3CDTF">2017-10-19T06:06:00Z</dcterms:modified>
</cp:coreProperties>
</file>