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66" w:rsidRDefault="008A4166" w:rsidP="008A4166">
      <w:pPr>
        <w:spacing w:after="0" w:line="240" w:lineRule="auto"/>
        <w:rPr>
          <w:rFonts w:ascii="Times New Roman" w:hAnsi="Times New Roman"/>
        </w:rPr>
      </w:pPr>
    </w:p>
    <w:p w:rsidR="00097902" w:rsidRDefault="00097902" w:rsidP="008A4166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 движимого имущества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              </w:t>
      </w:r>
      <w:r>
        <w:rPr>
          <w:rFonts w:ascii="Times New Roman" w:hAnsi="Times New Roman"/>
          <w:szCs w:val="20"/>
        </w:rPr>
        <w:tab/>
        <w:t>___ _________2017 года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Фирма «ЭКСПЕДИЦИЯ»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 Арбитражного города Москвы от 13 апреля 2017 года по делу №А40-230321/15, с одной стороны и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А40-230321/15.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электронных торгах №______, состоявшихся 16 октября 2017 на электронной площадке - АО «Инвестиционная компания МЕТА» (далее – ЭТП). (протокол от _________ №____, лот №__).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№__) по цене определенной по итогам продажи имущества посредством публичного предложения.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реализуется совместно и единовременно.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8A4166" w:rsidRDefault="008A4166" w:rsidP="008A4166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Во всех иных случаях расторжение настоящего Договора производится по соглашению Сторон.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8A4166" w:rsidRDefault="008A4166" w:rsidP="008A41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8A4166" w:rsidTr="008A4166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ООО Фирма «</w:t>
            </w:r>
            <w:proofErr w:type="gramStart"/>
            <w:r>
              <w:rPr>
                <w:rFonts w:ascii="Times New Roman" w:hAnsi="Times New Roman"/>
                <w:b/>
              </w:rPr>
              <w:t>ЭКСПЕДИЦИЯ»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proofErr w:type="gramEnd"/>
            <w:r>
              <w:rPr>
                <w:rFonts w:ascii="Times New Roman" w:hAnsi="Times New Roman"/>
              </w:rPr>
              <w:t xml:space="preserve"> 7727009834, ОГРН 1027700153447, адрес: 117186, г. Москва, ул. Нагорная, д. 15, к.1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№ </w:t>
            </w:r>
            <w:r>
              <w:rPr>
                <w:rFonts w:ascii="Times New Roman" w:hAnsi="Times New Roman"/>
                <w:iCs/>
              </w:rPr>
              <w:t>40702810801000000076</w:t>
            </w:r>
            <w:r>
              <w:rPr>
                <w:rFonts w:ascii="Times New Roman" w:hAnsi="Times New Roman"/>
              </w:rPr>
              <w:t xml:space="preserve"> в ВТБ24 (ПАО) </w:t>
            </w:r>
            <w:proofErr w:type="spellStart"/>
            <w:r>
              <w:rPr>
                <w:rFonts w:ascii="Times New Roman" w:hAnsi="Times New Roman"/>
              </w:rPr>
              <w:t>г.Москва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к/с 30101810100000000716, БИК 044525225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8A4166" w:rsidRDefault="008A416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rPr>
          <w:rFonts w:ascii="Times New Roman" w:hAnsi="Times New Roman"/>
          <w:szCs w:val="20"/>
        </w:rPr>
      </w:pPr>
    </w:p>
    <w:p w:rsidR="00664118" w:rsidRDefault="00664118"/>
    <w:sectPr w:rsidR="0066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20"/>
    <w:rsid w:val="00097902"/>
    <w:rsid w:val="00664118"/>
    <w:rsid w:val="00721F20"/>
    <w:rsid w:val="008A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47356-F689-4F4A-AA08-8A428417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1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Company>diakov.net</Company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2017-09-06T04:00:00Z</dcterms:created>
  <dcterms:modified xsi:type="dcterms:W3CDTF">2017-09-07T09:18:00Z</dcterms:modified>
</cp:coreProperties>
</file>